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DC" w:rsidRPr="00114511" w:rsidRDefault="00B31D41" w:rsidP="004D7F15">
      <w:pPr>
        <w:spacing w:after="0" w:line="240" w:lineRule="auto"/>
        <w:contextualSpacing/>
        <w:jc w:val="center"/>
        <w:rPr>
          <w:b/>
          <w:color w:val="auto"/>
          <w:sz w:val="28"/>
          <w:szCs w:val="28"/>
          <w:lang w:val="uk-UA"/>
        </w:rPr>
      </w:pPr>
      <w:r w:rsidRPr="00114511">
        <w:rPr>
          <w:b/>
          <w:color w:val="auto"/>
          <w:sz w:val="28"/>
          <w:szCs w:val="28"/>
          <w:lang w:val="uk-UA"/>
        </w:rPr>
        <w:t>МІНІСТЕРСТВО ОСВІТИ І НАУКИ УКРАЇНИ</w:t>
      </w:r>
    </w:p>
    <w:p w:rsidR="00B31D41" w:rsidRPr="00114511" w:rsidRDefault="00571FED" w:rsidP="004D7F15">
      <w:pPr>
        <w:spacing w:after="0" w:line="240" w:lineRule="auto"/>
        <w:contextualSpacing/>
        <w:jc w:val="center"/>
        <w:rPr>
          <w:b/>
          <w:color w:val="auto"/>
          <w:sz w:val="28"/>
          <w:szCs w:val="28"/>
          <w:lang w:val="uk-UA"/>
        </w:rPr>
      </w:pPr>
      <w:r w:rsidRPr="00114511">
        <w:rPr>
          <w:b/>
          <w:color w:val="auto"/>
          <w:sz w:val="28"/>
          <w:szCs w:val="28"/>
          <w:lang w:val="uk-UA"/>
        </w:rPr>
        <w:t>КИЇВСЬКИЙ НАЦІОНАЛЬНИЙ ТОРГОВЕ</w:t>
      </w:r>
      <w:r w:rsidR="002D1ABC" w:rsidRPr="00114511">
        <w:rPr>
          <w:b/>
          <w:color w:val="auto"/>
          <w:sz w:val="28"/>
          <w:szCs w:val="28"/>
          <w:lang w:val="uk-UA"/>
        </w:rPr>
        <w:t>Л</w:t>
      </w:r>
      <w:r w:rsidRPr="00114511">
        <w:rPr>
          <w:b/>
          <w:color w:val="auto"/>
          <w:sz w:val="28"/>
          <w:szCs w:val="28"/>
          <w:lang w:val="uk-UA"/>
        </w:rPr>
        <w:t xml:space="preserve">ЬНО-ЕКОНОМІЧНИЙ УНІВЕРСИТЕТ  </w:t>
      </w:r>
    </w:p>
    <w:p w:rsidR="00571FED" w:rsidRPr="00114511" w:rsidRDefault="00CD0D90" w:rsidP="004D7F15">
      <w:pPr>
        <w:spacing w:after="0" w:line="240" w:lineRule="auto"/>
        <w:contextualSpacing/>
        <w:jc w:val="center"/>
        <w:rPr>
          <w:b/>
          <w:color w:val="auto"/>
          <w:sz w:val="28"/>
          <w:szCs w:val="28"/>
          <w:lang w:val="uk-UA"/>
        </w:rPr>
      </w:pPr>
      <w:r w:rsidRPr="00114511">
        <w:rPr>
          <w:b/>
          <w:color w:val="auto"/>
          <w:sz w:val="28"/>
          <w:szCs w:val="28"/>
          <w:lang w:val="uk-UA"/>
        </w:rPr>
        <w:t xml:space="preserve">ХАРКІВСЬКИЙ </w:t>
      </w:r>
      <w:r w:rsidR="00571FED" w:rsidRPr="00114511">
        <w:rPr>
          <w:b/>
          <w:color w:val="auto"/>
          <w:sz w:val="28"/>
          <w:szCs w:val="28"/>
          <w:lang w:val="uk-UA"/>
        </w:rPr>
        <w:t xml:space="preserve">ТОРГОВЕЛЬНО-ЕКОНОМІЧНИЙ ІНСТИТУТ </w:t>
      </w:r>
      <w:r w:rsidR="00A31A7E" w:rsidRPr="00114511">
        <w:rPr>
          <w:b/>
          <w:color w:val="auto"/>
          <w:sz w:val="28"/>
          <w:szCs w:val="28"/>
          <w:lang w:val="uk-UA"/>
        </w:rPr>
        <w:t>КНТЕУ</w:t>
      </w:r>
    </w:p>
    <w:p w:rsidR="00452573" w:rsidRDefault="00452573" w:rsidP="004D7F15">
      <w:pPr>
        <w:spacing w:after="0" w:line="240" w:lineRule="auto"/>
        <w:contextualSpacing/>
        <w:jc w:val="center"/>
        <w:rPr>
          <w:color w:val="auto"/>
          <w:sz w:val="28"/>
          <w:szCs w:val="28"/>
          <w:lang w:val="uk-UA"/>
        </w:rPr>
      </w:pPr>
    </w:p>
    <w:p w:rsidR="004D7F15" w:rsidRPr="00114511" w:rsidRDefault="004D7F15" w:rsidP="004D7F15">
      <w:pPr>
        <w:spacing w:after="0" w:line="240" w:lineRule="auto"/>
        <w:contextualSpacing/>
        <w:jc w:val="center"/>
        <w:rPr>
          <w:color w:val="auto"/>
          <w:sz w:val="28"/>
          <w:szCs w:val="28"/>
          <w:lang w:val="uk-UA"/>
        </w:rPr>
      </w:pPr>
    </w:p>
    <w:p w:rsidR="00452573" w:rsidRPr="00114511" w:rsidRDefault="00452573" w:rsidP="004D7F15">
      <w:pPr>
        <w:spacing w:after="0" w:line="240" w:lineRule="auto"/>
        <w:contextualSpacing/>
        <w:jc w:val="center"/>
        <w:rPr>
          <w:color w:val="auto"/>
          <w:sz w:val="28"/>
          <w:szCs w:val="28"/>
          <w:lang w:val="uk-UA"/>
        </w:rPr>
      </w:pPr>
    </w:p>
    <w:p w:rsidR="00452573" w:rsidRPr="00114511" w:rsidRDefault="00452573" w:rsidP="004D7F15">
      <w:pPr>
        <w:spacing w:after="0" w:line="240" w:lineRule="auto"/>
        <w:contextualSpacing/>
        <w:jc w:val="center"/>
        <w:rPr>
          <w:color w:val="auto"/>
          <w:sz w:val="28"/>
          <w:szCs w:val="28"/>
          <w:lang w:val="uk-UA"/>
        </w:rPr>
      </w:pPr>
    </w:p>
    <w:p w:rsidR="00B31D41" w:rsidRDefault="00B31D41" w:rsidP="004D7F15">
      <w:pPr>
        <w:spacing w:after="0" w:line="240" w:lineRule="auto"/>
        <w:contextualSpacing/>
        <w:jc w:val="center"/>
        <w:rPr>
          <w:color w:val="auto"/>
          <w:sz w:val="28"/>
          <w:szCs w:val="28"/>
          <w:lang w:val="uk-UA"/>
        </w:rPr>
      </w:pPr>
    </w:p>
    <w:p w:rsidR="003B50A2" w:rsidRDefault="003B50A2" w:rsidP="004D7F15">
      <w:pPr>
        <w:spacing w:after="0" w:line="240" w:lineRule="auto"/>
        <w:contextualSpacing/>
        <w:jc w:val="center"/>
        <w:rPr>
          <w:color w:val="auto"/>
          <w:sz w:val="28"/>
          <w:szCs w:val="28"/>
          <w:lang w:val="uk-UA"/>
        </w:rPr>
      </w:pPr>
    </w:p>
    <w:p w:rsidR="003B50A2" w:rsidRPr="00114511" w:rsidRDefault="003B50A2" w:rsidP="004D7F15">
      <w:pPr>
        <w:spacing w:after="0" w:line="240" w:lineRule="auto"/>
        <w:contextualSpacing/>
        <w:jc w:val="center"/>
        <w:rPr>
          <w:color w:val="auto"/>
          <w:sz w:val="28"/>
          <w:szCs w:val="28"/>
          <w:lang w:val="uk-UA"/>
        </w:rPr>
      </w:pPr>
    </w:p>
    <w:p w:rsidR="00B31D41" w:rsidRPr="00525E01" w:rsidRDefault="00B31D41" w:rsidP="004D7F15">
      <w:pPr>
        <w:spacing w:after="0" w:line="240" w:lineRule="auto"/>
        <w:contextualSpacing/>
        <w:jc w:val="center"/>
        <w:rPr>
          <w:b/>
          <w:color w:val="auto"/>
          <w:sz w:val="28"/>
          <w:szCs w:val="28"/>
          <w:lang w:val="uk-UA"/>
        </w:rPr>
      </w:pPr>
      <w:r w:rsidRPr="00525E01">
        <w:rPr>
          <w:b/>
          <w:color w:val="auto"/>
          <w:sz w:val="28"/>
          <w:szCs w:val="28"/>
          <w:lang w:val="uk-UA"/>
        </w:rPr>
        <w:t>ОСВІТНЬО-ПРОФЕСІЙНА ПРОГРАМА</w:t>
      </w:r>
    </w:p>
    <w:p w:rsidR="004D7F15" w:rsidRDefault="004D7F15" w:rsidP="004D7F15">
      <w:pPr>
        <w:spacing w:after="0" w:line="240" w:lineRule="auto"/>
        <w:contextualSpacing/>
        <w:jc w:val="center"/>
        <w:rPr>
          <w:b/>
          <w:color w:val="auto"/>
          <w:sz w:val="28"/>
          <w:szCs w:val="28"/>
          <w:lang w:val="uk-UA"/>
        </w:rPr>
      </w:pPr>
    </w:p>
    <w:p w:rsidR="00B31D41" w:rsidRPr="00525E01" w:rsidRDefault="00B31D41" w:rsidP="004D7F15">
      <w:pPr>
        <w:spacing w:after="0" w:line="240" w:lineRule="auto"/>
        <w:contextualSpacing/>
        <w:jc w:val="center"/>
        <w:rPr>
          <w:b/>
          <w:color w:val="auto"/>
          <w:sz w:val="28"/>
          <w:szCs w:val="28"/>
          <w:lang w:val="uk-UA"/>
        </w:rPr>
      </w:pPr>
      <w:r w:rsidRPr="00525E01">
        <w:rPr>
          <w:b/>
          <w:color w:val="auto"/>
          <w:sz w:val="28"/>
          <w:szCs w:val="28"/>
          <w:lang w:val="uk-UA"/>
        </w:rPr>
        <w:t>«</w:t>
      </w:r>
      <w:r w:rsidR="00CD0D90" w:rsidRPr="00525E01">
        <w:rPr>
          <w:b/>
          <w:caps/>
          <w:color w:val="auto"/>
          <w:sz w:val="28"/>
          <w:szCs w:val="28"/>
          <w:lang w:val="uk-UA"/>
        </w:rPr>
        <w:t xml:space="preserve">економіка </w:t>
      </w:r>
      <w:r w:rsidR="00B949F4" w:rsidRPr="00525E01">
        <w:rPr>
          <w:b/>
          <w:caps/>
          <w:color w:val="auto"/>
          <w:sz w:val="28"/>
          <w:szCs w:val="28"/>
          <w:lang w:val="uk-UA"/>
        </w:rPr>
        <w:t xml:space="preserve">ТА БЕЗПЕКА </w:t>
      </w:r>
      <w:r w:rsidR="00CD0D90" w:rsidRPr="00525E01">
        <w:rPr>
          <w:b/>
          <w:caps/>
          <w:color w:val="auto"/>
          <w:sz w:val="28"/>
          <w:szCs w:val="28"/>
          <w:lang w:val="uk-UA"/>
        </w:rPr>
        <w:t>бізнесу</w:t>
      </w:r>
      <w:r w:rsidRPr="00525E01">
        <w:rPr>
          <w:b/>
          <w:color w:val="auto"/>
          <w:sz w:val="28"/>
          <w:szCs w:val="28"/>
          <w:lang w:val="uk-UA"/>
        </w:rPr>
        <w:t>»</w:t>
      </w:r>
    </w:p>
    <w:p w:rsidR="004D7F15" w:rsidRDefault="004D7F15" w:rsidP="004D7F15">
      <w:pPr>
        <w:spacing w:after="0" w:line="240" w:lineRule="auto"/>
        <w:contextualSpacing/>
        <w:jc w:val="center"/>
        <w:rPr>
          <w:b/>
          <w:color w:val="auto"/>
          <w:sz w:val="28"/>
          <w:szCs w:val="28"/>
          <w:lang w:val="uk-UA"/>
        </w:rPr>
      </w:pPr>
    </w:p>
    <w:p w:rsidR="00B31D41" w:rsidRPr="00525E01" w:rsidRDefault="00B949F4" w:rsidP="004D7F15">
      <w:pPr>
        <w:spacing w:after="0" w:line="240" w:lineRule="auto"/>
        <w:contextualSpacing/>
        <w:jc w:val="center"/>
        <w:rPr>
          <w:b/>
          <w:color w:val="auto"/>
          <w:sz w:val="28"/>
          <w:szCs w:val="28"/>
          <w:lang w:val="uk-UA"/>
        </w:rPr>
      </w:pPr>
      <w:r w:rsidRPr="00525E01">
        <w:rPr>
          <w:b/>
          <w:color w:val="auto"/>
          <w:sz w:val="28"/>
          <w:szCs w:val="28"/>
          <w:lang w:val="uk-UA"/>
        </w:rPr>
        <w:t>Другого</w:t>
      </w:r>
      <w:r w:rsidR="00B31D41" w:rsidRPr="00525E01">
        <w:rPr>
          <w:b/>
          <w:color w:val="auto"/>
          <w:sz w:val="28"/>
          <w:szCs w:val="28"/>
          <w:lang w:val="uk-UA"/>
        </w:rPr>
        <w:t xml:space="preserve"> рівня вищої освіти</w:t>
      </w:r>
    </w:p>
    <w:p w:rsidR="00AD3ADB" w:rsidRPr="00525E01" w:rsidRDefault="00AD3ADB" w:rsidP="004D7F15">
      <w:pPr>
        <w:spacing w:after="0" w:line="240" w:lineRule="auto"/>
        <w:contextualSpacing/>
        <w:jc w:val="center"/>
        <w:rPr>
          <w:b/>
          <w:color w:val="auto"/>
          <w:sz w:val="28"/>
          <w:szCs w:val="28"/>
          <w:lang w:val="uk-UA"/>
        </w:rPr>
      </w:pPr>
      <w:r w:rsidRPr="00525E01">
        <w:rPr>
          <w:b/>
          <w:color w:val="auto"/>
          <w:sz w:val="28"/>
          <w:szCs w:val="28"/>
          <w:lang w:val="uk-UA"/>
        </w:rPr>
        <w:t xml:space="preserve">за спеціальністю </w:t>
      </w:r>
      <w:r w:rsidR="00CD0D90" w:rsidRPr="00525E01">
        <w:rPr>
          <w:b/>
          <w:color w:val="auto"/>
          <w:sz w:val="28"/>
          <w:szCs w:val="28"/>
          <w:lang w:val="uk-UA"/>
        </w:rPr>
        <w:t>051</w:t>
      </w:r>
      <w:r w:rsidRPr="00525E01">
        <w:rPr>
          <w:b/>
          <w:color w:val="auto"/>
          <w:sz w:val="28"/>
          <w:szCs w:val="28"/>
          <w:lang w:val="uk-UA"/>
        </w:rPr>
        <w:t xml:space="preserve"> </w:t>
      </w:r>
      <w:r w:rsidR="00CD0D90" w:rsidRPr="00525E01">
        <w:rPr>
          <w:b/>
          <w:color w:val="auto"/>
          <w:sz w:val="28"/>
          <w:szCs w:val="28"/>
          <w:lang w:val="uk-UA"/>
        </w:rPr>
        <w:t>Економіка</w:t>
      </w:r>
      <w:r w:rsidRPr="00525E01">
        <w:rPr>
          <w:b/>
          <w:color w:val="auto"/>
          <w:sz w:val="28"/>
          <w:szCs w:val="28"/>
          <w:lang w:val="uk-UA"/>
        </w:rPr>
        <w:t xml:space="preserve"> </w:t>
      </w:r>
    </w:p>
    <w:p w:rsidR="002E20E0" w:rsidRPr="00114511" w:rsidRDefault="00AD3ADB" w:rsidP="004D7F15">
      <w:pPr>
        <w:spacing w:after="0" w:line="240" w:lineRule="auto"/>
        <w:contextualSpacing/>
        <w:jc w:val="center"/>
        <w:rPr>
          <w:b/>
          <w:color w:val="auto"/>
          <w:sz w:val="28"/>
          <w:szCs w:val="28"/>
          <w:lang w:val="uk-UA"/>
        </w:rPr>
      </w:pPr>
      <w:r w:rsidRPr="00525E01">
        <w:rPr>
          <w:b/>
          <w:color w:val="auto"/>
          <w:sz w:val="28"/>
          <w:szCs w:val="28"/>
          <w:lang w:val="uk-UA"/>
        </w:rPr>
        <w:t xml:space="preserve">галузі знань </w:t>
      </w:r>
      <w:r w:rsidR="00CD0D90" w:rsidRPr="00525E01">
        <w:rPr>
          <w:b/>
          <w:color w:val="auto"/>
          <w:sz w:val="28"/>
          <w:szCs w:val="28"/>
          <w:lang w:val="uk-UA"/>
        </w:rPr>
        <w:t>05 Соціальні та поведінкові</w:t>
      </w:r>
      <w:r w:rsidR="00CD0D90" w:rsidRPr="00114511">
        <w:rPr>
          <w:b/>
          <w:color w:val="auto"/>
          <w:sz w:val="28"/>
          <w:szCs w:val="28"/>
          <w:lang w:val="uk-UA"/>
        </w:rPr>
        <w:t xml:space="preserve"> науки</w:t>
      </w:r>
    </w:p>
    <w:p w:rsidR="00807B90" w:rsidRDefault="00AD3ADB" w:rsidP="004D7F15">
      <w:pPr>
        <w:spacing w:after="0" w:line="240" w:lineRule="auto"/>
        <w:contextualSpacing/>
        <w:jc w:val="center"/>
        <w:rPr>
          <w:b/>
          <w:sz w:val="28"/>
          <w:szCs w:val="28"/>
          <w:lang w:val="uk-UA"/>
        </w:rPr>
      </w:pPr>
      <w:r w:rsidRPr="00114511">
        <w:rPr>
          <w:b/>
          <w:color w:val="auto"/>
          <w:sz w:val="28"/>
          <w:szCs w:val="28"/>
          <w:lang w:val="uk-UA"/>
        </w:rPr>
        <w:t>Кваліфікація</w:t>
      </w:r>
      <w:r w:rsidR="002C183B" w:rsidRPr="00114511">
        <w:rPr>
          <w:b/>
          <w:sz w:val="28"/>
          <w:szCs w:val="28"/>
          <w:lang w:val="uk-UA"/>
        </w:rPr>
        <w:t xml:space="preserve">: ступінь вищої освіти </w:t>
      </w:r>
      <w:r w:rsidR="00B949F4" w:rsidRPr="00114511">
        <w:rPr>
          <w:b/>
          <w:sz w:val="28"/>
          <w:szCs w:val="28"/>
          <w:lang w:val="uk-UA"/>
        </w:rPr>
        <w:t>магістр</w:t>
      </w:r>
      <w:r w:rsidR="00807B90">
        <w:rPr>
          <w:b/>
          <w:sz w:val="28"/>
          <w:szCs w:val="28"/>
          <w:lang w:val="uk-UA"/>
        </w:rPr>
        <w:t xml:space="preserve"> </w:t>
      </w:r>
    </w:p>
    <w:p w:rsidR="00CD0D90" w:rsidRPr="00114511" w:rsidRDefault="00184E7B" w:rsidP="004D7F15">
      <w:pPr>
        <w:spacing w:after="0" w:line="240" w:lineRule="auto"/>
        <w:contextualSpacing/>
        <w:jc w:val="center"/>
        <w:rPr>
          <w:b/>
          <w:color w:val="auto"/>
          <w:sz w:val="28"/>
          <w:szCs w:val="28"/>
          <w:lang w:val="uk-UA"/>
        </w:rPr>
      </w:pPr>
      <w:r w:rsidRPr="00114511">
        <w:rPr>
          <w:b/>
          <w:color w:val="auto"/>
          <w:sz w:val="28"/>
          <w:szCs w:val="28"/>
          <w:lang w:val="uk-UA"/>
        </w:rPr>
        <w:t>спеціальність «</w:t>
      </w:r>
      <w:r w:rsidR="00CD0D90" w:rsidRPr="00114511">
        <w:rPr>
          <w:b/>
          <w:color w:val="auto"/>
          <w:sz w:val="28"/>
          <w:szCs w:val="28"/>
          <w:lang w:val="uk-UA"/>
        </w:rPr>
        <w:t>Економіка</w:t>
      </w:r>
      <w:r w:rsidRPr="00114511">
        <w:rPr>
          <w:b/>
          <w:color w:val="auto"/>
          <w:sz w:val="28"/>
          <w:szCs w:val="28"/>
          <w:lang w:val="uk-UA"/>
        </w:rPr>
        <w:t xml:space="preserve">» </w:t>
      </w:r>
    </w:p>
    <w:p w:rsidR="002E20E0" w:rsidRPr="00114511" w:rsidRDefault="00184E7B" w:rsidP="004D7F15">
      <w:pPr>
        <w:spacing w:after="0" w:line="240" w:lineRule="auto"/>
        <w:contextualSpacing/>
        <w:jc w:val="center"/>
        <w:rPr>
          <w:b/>
          <w:color w:val="auto"/>
          <w:sz w:val="28"/>
          <w:szCs w:val="28"/>
          <w:lang w:val="uk-UA"/>
        </w:rPr>
      </w:pPr>
      <w:r w:rsidRPr="00114511">
        <w:rPr>
          <w:b/>
          <w:color w:val="auto"/>
          <w:sz w:val="28"/>
          <w:szCs w:val="28"/>
          <w:lang w:val="uk-UA"/>
        </w:rPr>
        <w:t>спеціалізація «</w:t>
      </w:r>
      <w:r w:rsidR="00CD0D90" w:rsidRPr="00114511">
        <w:rPr>
          <w:b/>
          <w:color w:val="auto"/>
          <w:sz w:val="28"/>
          <w:szCs w:val="28"/>
          <w:lang w:val="uk-UA"/>
        </w:rPr>
        <w:t xml:space="preserve">Економіка </w:t>
      </w:r>
      <w:r w:rsidR="00B949F4" w:rsidRPr="00114511">
        <w:rPr>
          <w:b/>
          <w:color w:val="auto"/>
          <w:sz w:val="28"/>
          <w:szCs w:val="28"/>
          <w:lang w:val="uk-UA"/>
        </w:rPr>
        <w:t>та безпека бізнесу</w:t>
      </w:r>
      <w:r w:rsidRPr="00114511">
        <w:rPr>
          <w:b/>
          <w:color w:val="auto"/>
          <w:sz w:val="28"/>
          <w:szCs w:val="28"/>
          <w:lang w:val="uk-UA"/>
        </w:rPr>
        <w:t>»</w:t>
      </w:r>
    </w:p>
    <w:p w:rsidR="00B31D41" w:rsidRPr="00114511" w:rsidRDefault="00B31D41" w:rsidP="003B50A2">
      <w:pPr>
        <w:spacing w:after="0" w:line="360" w:lineRule="auto"/>
        <w:contextualSpacing/>
        <w:rPr>
          <w:color w:val="auto"/>
          <w:sz w:val="28"/>
          <w:szCs w:val="28"/>
          <w:highlight w:val="yellow"/>
          <w:lang w:val="uk-UA"/>
        </w:rPr>
      </w:pPr>
    </w:p>
    <w:p w:rsidR="002E20E0" w:rsidRPr="00114511" w:rsidRDefault="002E20E0" w:rsidP="003B50A2">
      <w:pPr>
        <w:spacing w:after="0" w:line="360" w:lineRule="auto"/>
        <w:contextualSpacing/>
        <w:rPr>
          <w:color w:val="auto"/>
          <w:sz w:val="28"/>
          <w:szCs w:val="28"/>
          <w:highlight w:val="yellow"/>
          <w:lang w:val="uk-UA"/>
        </w:rPr>
      </w:pPr>
    </w:p>
    <w:p w:rsidR="00A31A7E" w:rsidRPr="00114511" w:rsidRDefault="00A31A7E" w:rsidP="003B50A2">
      <w:pPr>
        <w:spacing w:after="0" w:line="360" w:lineRule="auto"/>
        <w:contextualSpacing/>
        <w:rPr>
          <w:color w:val="auto"/>
          <w:sz w:val="28"/>
          <w:szCs w:val="28"/>
          <w:highlight w:val="yellow"/>
          <w:lang w:val="uk-UA"/>
        </w:rPr>
      </w:pPr>
    </w:p>
    <w:p w:rsidR="002C183B" w:rsidRPr="00114511" w:rsidRDefault="002C183B" w:rsidP="002C183B">
      <w:pPr>
        <w:spacing w:after="0" w:line="360" w:lineRule="auto"/>
        <w:ind w:firstLine="2835"/>
        <w:jc w:val="right"/>
        <w:rPr>
          <w:b/>
          <w:sz w:val="28"/>
          <w:szCs w:val="28"/>
          <w:lang w:val="uk-UA"/>
        </w:rPr>
      </w:pPr>
      <w:r w:rsidRPr="00114511">
        <w:rPr>
          <w:b/>
          <w:sz w:val="28"/>
          <w:szCs w:val="28"/>
          <w:lang w:val="uk-UA"/>
        </w:rPr>
        <w:t xml:space="preserve">ЗАТВЕРДЖЕНО </w:t>
      </w:r>
    </w:p>
    <w:p w:rsidR="002C183B" w:rsidRPr="00114511" w:rsidRDefault="002C183B" w:rsidP="002C183B">
      <w:pPr>
        <w:spacing w:after="0" w:line="360" w:lineRule="auto"/>
        <w:ind w:firstLine="2835"/>
        <w:jc w:val="right"/>
        <w:rPr>
          <w:b/>
          <w:sz w:val="28"/>
          <w:szCs w:val="28"/>
          <w:lang w:val="uk-UA"/>
        </w:rPr>
      </w:pPr>
      <w:r w:rsidRPr="00114511">
        <w:rPr>
          <w:b/>
          <w:sz w:val="28"/>
          <w:szCs w:val="28"/>
          <w:lang w:val="uk-UA"/>
        </w:rPr>
        <w:t>ВЧЕНОЮ РАДОЮ КНТЕУ</w:t>
      </w:r>
    </w:p>
    <w:p w:rsidR="002C183B" w:rsidRPr="00114511" w:rsidRDefault="002C183B" w:rsidP="002C183B">
      <w:pPr>
        <w:spacing w:after="0" w:line="360" w:lineRule="auto"/>
        <w:ind w:firstLine="2835"/>
        <w:jc w:val="right"/>
        <w:rPr>
          <w:b/>
          <w:sz w:val="28"/>
          <w:szCs w:val="28"/>
          <w:lang w:val="uk-UA"/>
        </w:rPr>
      </w:pPr>
      <w:r w:rsidRPr="00114511">
        <w:rPr>
          <w:b/>
          <w:sz w:val="28"/>
          <w:szCs w:val="28"/>
          <w:lang w:val="uk-UA"/>
        </w:rPr>
        <w:t>Голова вченої ради</w:t>
      </w:r>
    </w:p>
    <w:p w:rsidR="002C183B" w:rsidRPr="00114511" w:rsidRDefault="002C183B" w:rsidP="002C183B">
      <w:pPr>
        <w:spacing w:after="0" w:line="360" w:lineRule="auto"/>
        <w:ind w:firstLine="2835"/>
        <w:jc w:val="right"/>
        <w:rPr>
          <w:b/>
          <w:sz w:val="28"/>
          <w:szCs w:val="28"/>
          <w:lang w:val="uk-UA"/>
        </w:rPr>
      </w:pPr>
      <w:r w:rsidRPr="00114511">
        <w:rPr>
          <w:b/>
          <w:sz w:val="28"/>
          <w:szCs w:val="28"/>
          <w:lang w:val="uk-UA"/>
        </w:rPr>
        <w:t>_____________________/А. А. Мазаракі/</w:t>
      </w:r>
    </w:p>
    <w:p w:rsidR="002C183B" w:rsidRPr="00114511" w:rsidRDefault="002C183B" w:rsidP="002C183B">
      <w:pPr>
        <w:spacing w:after="0" w:line="360" w:lineRule="auto"/>
        <w:ind w:firstLine="2835"/>
        <w:jc w:val="right"/>
        <w:rPr>
          <w:b/>
          <w:sz w:val="28"/>
          <w:szCs w:val="28"/>
          <w:lang w:val="uk-UA"/>
        </w:rPr>
      </w:pPr>
      <w:r w:rsidRPr="00114511">
        <w:rPr>
          <w:b/>
          <w:sz w:val="28"/>
          <w:szCs w:val="28"/>
          <w:lang w:val="uk-UA"/>
        </w:rPr>
        <w:t>(протокол №__від «___» ____________2018 р.)</w:t>
      </w:r>
    </w:p>
    <w:p w:rsidR="00B31D41" w:rsidRPr="00114511" w:rsidRDefault="00B31D41" w:rsidP="00B31D41">
      <w:pPr>
        <w:spacing w:after="0" w:line="360" w:lineRule="auto"/>
        <w:contextualSpacing/>
        <w:rPr>
          <w:color w:val="auto"/>
          <w:sz w:val="28"/>
          <w:szCs w:val="28"/>
          <w:lang w:val="uk-UA"/>
        </w:rPr>
      </w:pPr>
    </w:p>
    <w:p w:rsidR="002C183B" w:rsidRPr="00114511" w:rsidRDefault="002C183B" w:rsidP="002C183B">
      <w:pPr>
        <w:spacing w:after="0" w:line="360" w:lineRule="auto"/>
        <w:ind w:firstLine="2835"/>
        <w:jc w:val="right"/>
        <w:rPr>
          <w:b/>
          <w:sz w:val="28"/>
          <w:szCs w:val="28"/>
          <w:lang w:val="uk-UA"/>
        </w:rPr>
      </w:pPr>
      <w:r w:rsidRPr="00114511">
        <w:rPr>
          <w:b/>
          <w:sz w:val="28"/>
          <w:szCs w:val="28"/>
          <w:lang w:val="uk-UA"/>
        </w:rPr>
        <w:t>Освітня програма вводиться в дію з ____</w:t>
      </w:r>
      <w:r w:rsidR="004D7F15">
        <w:rPr>
          <w:b/>
          <w:sz w:val="28"/>
          <w:szCs w:val="28"/>
          <w:lang w:val="uk-UA"/>
        </w:rPr>
        <w:t>__</w:t>
      </w:r>
      <w:r w:rsidRPr="00114511">
        <w:rPr>
          <w:b/>
          <w:sz w:val="28"/>
          <w:szCs w:val="28"/>
          <w:lang w:val="uk-UA"/>
        </w:rPr>
        <w:t>__2018 р.</w:t>
      </w:r>
    </w:p>
    <w:p w:rsidR="002C183B" w:rsidRPr="00114511" w:rsidRDefault="002C183B" w:rsidP="002C183B">
      <w:pPr>
        <w:spacing w:after="0" w:line="360" w:lineRule="auto"/>
        <w:ind w:firstLine="2835"/>
        <w:jc w:val="right"/>
        <w:rPr>
          <w:b/>
          <w:sz w:val="28"/>
          <w:szCs w:val="28"/>
          <w:lang w:val="uk-UA"/>
        </w:rPr>
      </w:pPr>
      <w:r w:rsidRPr="00114511">
        <w:rPr>
          <w:b/>
          <w:sz w:val="28"/>
          <w:szCs w:val="28"/>
          <w:lang w:val="uk-UA"/>
        </w:rPr>
        <w:t>Директор</w:t>
      </w:r>
      <w:r w:rsidR="004D7F15">
        <w:rPr>
          <w:b/>
          <w:sz w:val="28"/>
          <w:szCs w:val="28"/>
          <w:lang w:val="uk-UA"/>
        </w:rPr>
        <w:t xml:space="preserve"> ХТЕІ КНТЕУ </w:t>
      </w:r>
      <w:r w:rsidRPr="00114511">
        <w:rPr>
          <w:b/>
          <w:sz w:val="28"/>
          <w:szCs w:val="28"/>
          <w:lang w:val="uk-UA"/>
        </w:rPr>
        <w:t>_____________/К. Д. Гурова/</w:t>
      </w:r>
    </w:p>
    <w:p w:rsidR="002C183B" w:rsidRPr="00114511" w:rsidRDefault="002C183B" w:rsidP="002C183B">
      <w:pPr>
        <w:spacing w:after="0" w:line="360" w:lineRule="auto"/>
        <w:ind w:firstLine="2835"/>
        <w:jc w:val="right"/>
        <w:rPr>
          <w:b/>
          <w:sz w:val="28"/>
          <w:szCs w:val="28"/>
          <w:lang w:val="uk-UA"/>
        </w:rPr>
      </w:pPr>
      <w:r w:rsidRPr="00114511">
        <w:rPr>
          <w:b/>
          <w:sz w:val="28"/>
          <w:szCs w:val="28"/>
          <w:lang w:val="uk-UA"/>
        </w:rPr>
        <w:t>(наказ №_</w:t>
      </w:r>
      <w:r w:rsidR="004D7F15">
        <w:rPr>
          <w:b/>
          <w:sz w:val="28"/>
          <w:szCs w:val="28"/>
          <w:lang w:val="uk-UA"/>
        </w:rPr>
        <w:t>__</w:t>
      </w:r>
      <w:r w:rsidRPr="00114511">
        <w:rPr>
          <w:b/>
          <w:sz w:val="28"/>
          <w:szCs w:val="28"/>
          <w:lang w:val="uk-UA"/>
        </w:rPr>
        <w:t>__від «____» ________________2018 р.)</w:t>
      </w:r>
    </w:p>
    <w:p w:rsidR="00E761E5" w:rsidRPr="00114511" w:rsidRDefault="00E761E5" w:rsidP="00B31D41">
      <w:pPr>
        <w:spacing w:after="0" w:line="360" w:lineRule="auto"/>
        <w:contextualSpacing/>
        <w:rPr>
          <w:color w:val="auto"/>
          <w:sz w:val="28"/>
          <w:szCs w:val="28"/>
          <w:lang w:val="uk-UA"/>
        </w:rPr>
      </w:pPr>
    </w:p>
    <w:p w:rsidR="003B50A2" w:rsidRPr="00114511" w:rsidRDefault="003B50A2" w:rsidP="00B31D41">
      <w:pPr>
        <w:spacing w:after="0" w:line="360" w:lineRule="auto"/>
        <w:contextualSpacing/>
        <w:rPr>
          <w:color w:val="auto"/>
          <w:sz w:val="28"/>
          <w:szCs w:val="28"/>
          <w:lang w:val="uk-UA"/>
        </w:rPr>
      </w:pPr>
    </w:p>
    <w:p w:rsidR="00A738E3" w:rsidRPr="00114511" w:rsidRDefault="00B244F4" w:rsidP="00A738E3">
      <w:pPr>
        <w:spacing w:after="0" w:line="360" w:lineRule="auto"/>
        <w:contextualSpacing/>
        <w:jc w:val="center"/>
        <w:rPr>
          <w:b/>
          <w:sz w:val="28"/>
          <w:szCs w:val="28"/>
          <w:lang w:val="uk-UA"/>
        </w:rPr>
      </w:pPr>
      <w:r w:rsidRPr="00114511">
        <w:rPr>
          <w:b/>
          <w:color w:val="auto"/>
          <w:sz w:val="28"/>
          <w:szCs w:val="28"/>
          <w:lang w:val="uk-UA"/>
        </w:rPr>
        <w:t>Харків</w:t>
      </w:r>
      <w:r w:rsidR="00EC7C00" w:rsidRPr="00114511">
        <w:rPr>
          <w:b/>
          <w:color w:val="auto"/>
          <w:sz w:val="28"/>
          <w:szCs w:val="28"/>
          <w:lang w:val="uk-UA"/>
        </w:rPr>
        <w:t xml:space="preserve">  201</w:t>
      </w:r>
      <w:r w:rsidR="00452573" w:rsidRPr="00114511">
        <w:rPr>
          <w:b/>
          <w:color w:val="auto"/>
          <w:sz w:val="28"/>
          <w:szCs w:val="28"/>
          <w:lang w:val="uk-UA"/>
        </w:rPr>
        <w:t>8</w:t>
      </w:r>
      <w:r w:rsidR="00EC7C00" w:rsidRPr="00114511">
        <w:rPr>
          <w:b/>
          <w:color w:val="auto"/>
          <w:sz w:val="28"/>
          <w:szCs w:val="28"/>
          <w:lang w:val="uk-UA"/>
        </w:rPr>
        <w:t xml:space="preserve"> р</w:t>
      </w:r>
      <w:r w:rsidR="0070537A" w:rsidRPr="00114511">
        <w:rPr>
          <w:b/>
          <w:color w:val="auto"/>
          <w:sz w:val="28"/>
          <w:szCs w:val="28"/>
          <w:lang w:val="uk-UA"/>
        </w:rPr>
        <w:t>.</w:t>
      </w:r>
      <w:r w:rsidR="0099282A" w:rsidRPr="00114511">
        <w:rPr>
          <w:b/>
          <w:sz w:val="28"/>
          <w:szCs w:val="28"/>
          <w:lang w:val="uk-UA"/>
        </w:rPr>
        <w:br w:type="page"/>
      </w:r>
      <w:r w:rsidR="00A738E3" w:rsidRPr="00114511">
        <w:rPr>
          <w:b/>
          <w:sz w:val="28"/>
          <w:szCs w:val="28"/>
          <w:lang w:val="uk-UA"/>
        </w:rPr>
        <w:lastRenderedPageBreak/>
        <w:t>ЛИСТ ПОГОДЖЕННЯ</w:t>
      </w:r>
    </w:p>
    <w:p w:rsidR="00A738E3" w:rsidRPr="00114511" w:rsidRDefault="00A738E3" w:rsidP="00A738E3">
      <w:pPr>
        <w:jc w:val="center"/>
        <w:rPr>
          <w:b/>
          <w:sz w:val="28"/>
          <w:szCs w:val="28"/>
          <w:lang w:val="uk-UA"/>
        </w:rPr>
      </w:pPr>
      <w:r w:rsidRPr="00114511">
        <w:rPr>
          <w:b/>
          <w:sz w:val="28"/>
          <w:szCs w:val="28"/>
          <w:lang w:val="uk-UA"/>
        </w:rPr>
        <w:t>освітньо-професійної програми</w:t>
      </w:r>
    </w:p>
    <w:p w:rsidR="00A738E3" w:rsidRPr="00114511" w:rsidRDefault="00A738E3" w:rsidP="00A31A7E">
      <w:pPr>
        <w:spacing w:after="0"/>
        <w:jc w:val="center"/>
        <w:rPr>
          <w:b/>
          <w:sz w:val="28"/>
          <w:szCs w:val="28"/>
          <w:lang w:val="uk-UA"/>
        </w:rPr>
      </w:pPr>
    </w:p>
    <w:tbl>
      <w:tblPr>
        <w:tblW w:w="9837" w:type="dxa"/>
        <w:tblLayout w:type="fixed"/>
        <w:tblLook w:val="00A0" w:firstRow="1" w:lastRow="0" w:firstColumn="1" w:lastColumn="0" w:noHBand="0" w:noVBand="0"/>
      </w:tblPr>
      <w:tblGrid>
        <w:gridCol w:w="4928"/>
        <w:gridCol w:w="4909"/>
      </w:tblGrid>
      <w:tr w:rsidR="00A738E3" w:rsidRPr="00114511" w:rsidTr="003A32B6">
        <w:tc>
          <w:tcPr>
            <w:tcW w:w="4928" w:type="dxa"/>
          </w:tcPr>
          <w:p w:rsidR="00A738E3" w:rsidRPr="00114511" w:rsidRDefault="00A738E3" w:rsidP="003A32B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4909" w:type="dxa"/>
          </w:tcPr>
          <w:p w:rsidR="00A738E3" w:rsidRPr="00114511" w:rsidRDefault="00A738E3" w:rsidP="003A32B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>Погоджено</w:t>
            </w:r>
          </w:p>
        </w:tc>
      </w:tr>
      <w:tr w:rsidR="00A738E3" w:rsidRPr="0081556A" w:rsidTr="003A32B6">
        <w:tc>
          <w:tcPr>
            <w:tcW w:w="4928" w:type="dxa"/>
          </w:tcPr>
          <w:p w:rsidR="00A738E3" w:rsidRPr="00114511" w:rsidRDefault="00A738E3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>Перший проректор</w:t>
            </w:r>
          </w:p>
          <w:p w:rsidR="00A738E3" w:rsidRPr="00114511" w:rsidRDefault="00A738E3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>з науково-педагогічної роботи КНТЕУ</w:t>
            </w:r>
          </w:p>
        </w:tc>
        <w:tc>
          <w:tcPr>
            <w:tcW w:w="4909" w:type="dxa"/>
          </w:tcPr>
          <w:p w:rsidR="00A738E3" w:rsidRPr="00114511" w:rsidRDefault="00A738E3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>Проректор</w:t>
            </w:r>
          </w:p>
          <w:p w:rsidR="00A738E3" w:rsidRPr="00114511" w:rsidRDefault="00A738E3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>з науково-педагогічної роботи КНТЕУ</w:t>
            </w:r>
          </w:p>
        </w:tc>
      </w:tr>
      <w:tr w:rsidR="00A738E3" w:rsidRPr="00114511" w:rsidTr="003A32B6">
        <w:tc>
          <w:tcPr>
            <w:tcW w:w="4928" w:type="dxa"/>
          </w:tcPr>
          <w:p w:rsidR="00A738E3" w:rsidRPr="00114511" w:rsidRDefault="00A738E3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A738E3" w:rsidRPr="00114511" w:rsidRDefault="00A738E3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>___________</w:t>
            </w:r>
            <w:r w:rsidR="00A31A7E" w:rsidRPr="00114511">
              <w:rPr>
                <w:sz w:val="28"/>
                <w:szCs w:val="28"/>
                <w:lang w:val="uk-UA"/>
              </w:rPr>
              <w:t>_</w:t>
            </w:r>
            <w:r w:rsidRPr="00114511">
              <w:rPr>
                <w:sz w:val="28"/>
                <w:szCs w:val="28"/>
                <w:lang w:val="uk-UA"/>
              </w:rPr>
              <w:t>_Н. В. Притульська</w:t>
            </w:r>
          </w:p>
        </w:tc>
        <w:tc>
          <w:tcPr>
            <w:tcW w:w="4909" w:type="dxa"/>
          </w:tcPr>
          <w:p w:rsidR="00A738E3" w:rsidRPr="00114511" w:rsidRDefault="00A738E3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A738E3" w:rsidRPr="00114511" w:rsidRDefault="00A738E3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>______________С. Л. Шаповал</w:t>
            </w:r>
          </w:p>
        </w:tc>
      </w:tr>
      <w:tr w:rsidR="00A738E3" w:rsidRPr="00114511" w:rsidTr="003A32B6">
        <w:tc>
          <w:tcPr>
            <w:tcW w:w="4928" w:type="dxa"/>
          </w:tcPr>
          <w:p w:rsidR="00A738E3" w:rsidRPr="00114511" w:rsidRDefault="00A738E3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>_____________ 2018 р.</w:t>
            </w:r>
          </w:p>
        </w:tc>
        <w:tc>
          <w:tcPr>
            <w:tcW w:w="4909" w:type="dxa"/>
          </w:tcPr>
          <w:p w:rsidR="00A738E3" w:rsidRPr="00114511" w:rsidRDefault="00A738E3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>__________</w:t>
            </w:r>
            <w:r w:rsidR="00A31A7E" w:rsidRPr="00114511">
              <w:rPr>
                <w:sz w:val="28"/>
                <w:szCs w:val="28"/>
                <w:lang w:val="uk-UA"/>
              </w:rPr>
              <w:t>_</w:t>
            </w:r>
            <w:r w:rsidRPr="00114511">
              <w:rPr>
                <w:sz w:val="28"/>
                <w:szCs w:val="28"/>
                <w:lang w:val="uk-UA"/>
              </w:rPr>
              <w:t>___ 2018 р.</w:t>
            </w:r>
          </w:p>
        </w:tc>
      </w:tr>
      <w:tr w:rsidR="00A738E3" w:rsidRPr="00114511" w:rsidTr="003A32B6">
        <w:tc>
          <w:tcPr>
            <w:tcW w:w="4928" w:type="dxa"/>
          </w:tcPr>
          <w:p w:rsidR="00A738E3" w:rsidRPr="00114511" w:rsidRDefault="00A738E3" w:rsidP="003A32B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09" w:type="dxa"/>
          </w:tcPr>
          <w:p w:rsidR="00A738E3" w:rsidRPr="00114511" w:rsidRDefault="00A738E3" w:rsidP="003A32B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738E3" w:rsidRPr="00114511" w:rsidTr="003A32B6">
        <w:tc>
          <w:tcPr>
            <w:tcW w:w="4928" w:type="dxa"/>
          </w:tcPr>
          <w:p w:rsidR="00A738E3" w:rsidRPr="00114511" w:rsidRDefault="00A738E3" w:rsidP="003A32B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09" w:type="dxa"/>
          </w:tcPr>
          <w:p w:rsidR="00A738E3" w:rsidRPr="00114511" w:rsidRDefault="00A738E3" w:rsidP="003A32B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738E3" w:rsidRPr="00114511" w:rsidTr="003A32B6">
        <w:tc>
          <w:tcPr>
            <w:tcW w:w="4928" w:type="dxa"/>
          </w:tcPr>
          <w:p w:rsidR="00A738E3" w:rsidRPr="00114511" w:rsidRDefault="00A738E3" w:rsidP="003A32B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09" w:type="dxa"/>
          </w:tcPr>
          <w:p w:rsidR="00A738E3" w:rsidRPr="00114511" w:rsidRDefault="00A738E3" w:rsidP="003A32B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738E3" w:rsidRPr="00114511" w:rsidTr="003A32B6">
        <w:tc>
          <w:tcPr>
            <w:tcW w:w="4928" w:type="dxa"/>
          </w:tcPr>
          <w:p w:rsidR="00A738E3" w:rsidRPr="00114511" w:rsidRDefault="00A738E3" w:rsidP="003A32B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4909" w:type="dxa"/>
          </w:tcPr>
          <w:p w:rsidR="00A738E3" w:rsidRPr="00114511" w:rsidRDefault="00A738E3" w:rsidP="003A32B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>Погоджено</w:t>
            </w:r>
          </w:p>
        </w:tc>
      </w:tr>
      <w:tr w:rsidR="00A738E3" w:rsidRPr="0081556A" w:rsidTr="003A32B6">
        <w:tc>
          <w:tcPr>
            <w:tcW w:w="4928" w:type="dxa"/>
          </w:tcPr>
          <w:p w:rsidR="00A738E3" w:rsidRPr="00114511" w:rsidRDefault="00A738E3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>Начальник навчального відділу КНТЕУ</w:t>
            </w:r>
          </w:p>
        </w:tc>
        <w:tc>
          <w:tcPr>
            <w:tcW w:w="4909" w:type="dxa"/>
          </w:tcPr>
          <w:p w:rsidR="00A738E3" w:rsidRPr="00114511" w:rsidRDefault="00A738E3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>Начальник навчально-методичного відділу КНТЕУ</w:t>
            </w:r>
          </w:p>
        </w:tc>
      </w:tr>
      <w:tr w:rsidR="00A738E3" w:rsidRPr="00114511" w:rsidTr="003A32B6">
        <w:tc>
          <w:tcPr>
            <w:tcW w:w="4928" w:type="dxa"/>
          </w:tcPr>
          <w:p w:rsidR="00994D39" w:rsidRDefault="00994D39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A738E3" w:rsidRPr="00114511" w:rsidRDefault="00A738E3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 xml:space="preserve">_____________ К. В. Мостика </w:t>
            </w:r>
          </w:p>
        </w:tc>
        <w:tc>
          <w:tcPr>
            <w:tcW w:w="4909" w:type="dxa"/>
          </w:tcPr>
          <w:p w:rsidR="00994D39" w:rsidRDefault="00994D39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A738E3" w:rsidRPr="00114511" w:rsidRDefault="00A738E3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 xml:space="preserve">______________ Т. В. Божко </w:t>
            </w:r>
          </w:p>
        </w:tc>
      </w:tr>
      <w:tr w:rsidR="00A738E3" w:rsidRPr="00114511" w:rsidTr="003A32B6">
        <w:tc>
          <w:tcPr>
            <w:tcW w:w="4928" w:type="dxa"/>
          </w:tcPr>
          <w:p w:rsidR="00A738E3" w:rsidRPr="00114511" w:rsidRDefault="00A738E3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>_____________ 2018 р.</w:t>
            </w:r>
          </w:p>
        </w:tc>
        <w:tc>
          <w:tcPr>
            <w:tcW w:w="4909" w:type="dxa"/>
          </w:tcPr>
          <w:p w:rsidR="00A738E3" w:rsidRPr="00114511" w:rsidRDefault="00A738E3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>______________ 2018 р.</w:t>
            </w:r>
          </w:p>
        </w:tc>
      </w:tr>
      <w:tr w:rsidR="00994D39" w:rsidRPr="00114511" w:rsidTr="003A32B6">
        <w:tc>
          <w:tcPr>
            <w:tcW w:w="4928" w:type="dxa"/>
          </w:tcPr>
          <w:p w:rsidR="00994D39" w:rsidRPr="00114511" w:rsidRDefault="00994D39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909" w:type="dxa"/>
          </w:tcPr>
          <w:p w:rsidR="00994D39" w:rsidRPr="00114511" w:rsidRDefault="00994D39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994D39" w:rsidRPr="00114511" w:rsidTr="003A32B6">
        <w:tc>
          <w:tcPr>
            <w:tcW w:w="4928" w:type="dxa"/>
          </w:tcPr>
          <w:p w:rsidR="00994D39" w:rsidRPr="00114511" w:rsidRDefault="00994D39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909" w:type="dxa"/>
          </w:tcPr>
          <w:p w:rsidR="00994D39" w:rsidRPr="00114511" w:rsidRDefault="00994D39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994D39" w:rsidRPr="00114511" w:rsidTr="003A32B6">
        <w:tc>
          <w:tcPr>
            <w:tcW w:w="4928" w:type="dxa"/>
          </w:tcPr>
          <w:p w:rsidR="00994D39" w:rsidRPr="00114511" w:rsidRDefault="00994D39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909" w:type="dxa"/>
          </w:tcPr>
          <w:p w:rsidR="00994D39" w:rsidRPr="00114511" w:rsidRDefault="00994D39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994D39" w:rsidRPr="00114511" w:rsidTr="003A32B6">
        <w:tc>
          <w:tcPr>
            <w:tcW w:w="4928" w:type="dxa"/>
          </w:tcPr>
          <w:p w:rsidR="00994D39" w:rsidRPr="00114511" w:rsidRDefault="00994D39" w:rsidP="003A32B6">
            <w:pPr>
              <w:spacing w:after="0" w:line="240" w:lineRule="auto"/>
              <w:jc w:val="center"/>
              <w:rPr>
                <w:color w:val="auto"/>
                <w:sz w:val="27"/>
                <w:szCs w:val="27"/>
                <w:lang w:val="uk-UA"/>
              </w:rPr>
            </w:pPr>
            <w:r w:rsidRPr="00114511">
              <w:rPr>
                <w:color w:val="auto"/>
                <w:sz w:val="27"/>
                <w:szCs w:val="27"/>
                <w:lang w:val="uk-UA"/>
              </w:rPr>
              <w:t>Погоджено</w:t>
            </w:r>
          </w:p>
        </w:tc>
        <w:tc>
          <w:tcPr>
            <w:tcW w:w="4909" w:type="dxa"/>
          </w:tcPr>
          <w:p w:rsidR="00994D39" w:rsidRPr="00114511" w:rsidRDefault="00994D39" w:rsidP="003A32B6">
            <w:pPr>
              <w:spacing w:after="0" w:line="240" w:lineRule="auto"/>
              <w:jc w:val="center"/>
              <w:rPr>
                <w:sz w:val="27"/>
                <w:szCs w:val="27"/>
                <w:lang w:val="uk-UA"/>
              </w:rPr>
            </w:pPr>
            <w:r w:rsidRPr="00114511">
              <w:rPr>
                <w:sz w:val="27"/>
                <w:szCs w:val="27"/>
                <w:lang w:val="uk-UA"/>
              </w:rPr>
              <w:t>Погоджено</w:t>
            </w:r>
          </w:p>
        </w:tc>
      </w:tr>
      <w:tr w:rsidR="00994D39" w:rsidRPr="0081556A" w:rsidTr="003A32B6">
        <w:tc>
          <w:tcPr>
            <w:tcW w:w="4928" w:type="dxa"/>
          </w:tcPr>
          <w:p w:rsidR="00994D39" w:rsidRPr="00114511" w:rsidRDefault="00994D39" w:rsidP="003A32B6">
            <w:pPr>
              <w:spacing w:after="0" w:line="240" w:lineRule="auto"/>
              <w:contextualSpacing/>
              <w:rPr>
                <w:b/>
                <w:color w:val="auto"/>
                <w:sz w:val="28"/>
                <w:szCs w:val="28"/>
                <w:lang w:val="uk-UA"/>
              </w:rPr>
            </w:pPr>
            <w:r w:rsidRPr="00114511">
              <w:rPr>
                <w:color w:val="auto"/>
                <w:sz w:val="28"/>
                <w:szCs w:val="28"/>
                <w:lang w:val="uk-UA"/>
              </w:rPr>
              <w:t>Завідувач кафедри економіки та фінансів КНТЕУ</w:t>
            </w:r>
          </w:p>
        </w:tc>
        <w:tc>
          <w:tcPr>
            <w:tcW w:w="4909" w:type="dxa"/>
          </w:tcPr>
          <w:p w:rsidR="00994D39" w:rsidRPr="00114511" w:rsidRDefault="00994D39" w:rsidP="003A32B6">
            <w:pPr>
              <w:spacing w:after="0" w:line="240" w:lineRule="auto"/>
              <w:contextualSpacing/>
              <w:rPr>
                <w:color w:val="auto"/>
                <w:sz w:val="28"/>
                <w:szCs w:val="28"/>
                <w:lang w:val="uk-UA"/>
              </w:rPr>
            </w:pPr>
            <w:r w:rsidRPr="00114511">
              <w:rPr>
                <w:color w:val="auto"/>
                <w:sz w:val="28"/>
                <w:szCs w:val="28"/>
                <w:lang w:val="uk-UA"/>
              </w:rPr>
              <w:t>Голова ради  студентського самоврядування ХТЕІ КНТЕУ</w:t>
            </w:r>
          </w:p>
        </w:tc>
      </w:tr>
      <w:tr w:rsidR="00994D39" w:rsidRPr="00114511" w:rsidTr="003A32B6">
        <w:tc>
          <w:tcPr>
            <w:tcW w:w="4928" w:type="dxa"/>
          </w:tcPr>
          <w:p w:rsidR="00994D39" w:rsidRDefault="00994D39" w:rsidP="003A32B6">
            <w:pPr>
              <w:spacing w:after="0" w:line="240" w:lineRule="auto"/>
              <w:contextualSpacing/>
              <w:rPr>
                <w:color w:val="auto"/>
                <w:sz w:val="28"/>
                <w:szCs w:val="28"/>
                <w:lang w:val="uk-UA"/>
              </w:rPr>
            </w:pPr>
          </w:p>
          <w:p w:rsidR="00994D39" w:rsidRPr="00114511" w:rsidRDefault="00994D39" w:rsidP="003A32B6">
            <w:pPr>
              <w:spacing w:after="0" w:line="240" w:lineRule="auto"/>
              <w:contextualSpacing/>
              <w:rPr>
                <w:color w:val="auto"/>
                <w:sz w:val="28"/>
                <w:szCs w:val="28"/>
                <w:lang w:val="uk-UA"/>
              </w:rPr>
            </w:pPr>
            <w:r w:rsidRPr="00114511">
              <w:rPr>
                <w:color w:val="auto"/>
                <w:sz w:val="28"/>
                <w:szCs w:val="28"/>
                <w:lang w:val="uk-UA"/>
              </w:rPr>
              <w:t xml:space="preserve">_____________ Г. В. Блакита </w:t>
            </w:r>
          </w:p>
        </w:tc>
        <w:tc>
          <w:tcPr>
            <w:tcW w:w="4909" w:type="dxa"/>
          </w:tcPr>
          <w:p w:rsidR="00994D39" w:rsidRDefault="00994D39" w:rsidP="003A32B6">
            <w:pPr>
              <w:spacing w:after="0" w:line="240" w:lineRule="auto"/>
              <w:contextualSpacing/>
              <w:rPr>
                <w:color w:val="auto"/>
                <w:sz w:val="28"/>
                <w:szCs w:val="28"/>
                <w:lang w:val="uk-UA"/>
              </w:rPr>
            </w:pPr>
          </w:p>
          <w:p w:rsidR="00994D39" w:rsidRPr="00114511" w:rsidRDefault="00994D39" w:rsidP="003A32B6">
            <w:pPr>
              <w:spacing w:after="0" w:line="240" w:lineRule="auto"/>
              <w:contextualSpacing/>
              <w:rPr>
                <w:color w:val="auto"/>
                <w:sz w:val="28"/>
                <w:szCs w:val="28"/>
                <w:lang w:val="uk-UA"/>
              </w:rPr>
            </w:pPr>
            <w:r w:rsidRPr="00114511">
              <w:rPr>
                <w:color w:val="auto"/>
                <w:sz w:val="28"/>
                <w:szCs w:val="28"/>
                <w:lang w:val="uk-UA"/>
              </w:rPr>
              <w:t xml:space="preserve">______________ Ю. С. Стальна </w:t>
            </w:r>
          </w:p>
        </w:tc>
      </w:tr>
      <w:tr w:rsidR="00994D39" w:rsidRPr="00114511" w:rsidTr="003A32B6">
        <w:tc>
          <w:tcPr>
            <w:tcW w:w="4928" w:type="dxa"/>
          </w:tcPr>
          <w:p w:rsidR="00994D39" w:rsidRPr="00114511" w:rsidRDefault="00994D39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>_____________ 2018 р.</w:t>
            </w:r>
          </w:p>
        </w:tc>
        <w:tc>
          <w:tcPr>
            <w:tcW w:w="4909" w:type="dxa"/>
          </w:tcPr>
          <w:p w:rsidR="00994D39" w:rsidRPr="00114511" w:rsidRDefault="00994D39" w:rsidP="003A32B6">
            <w:pPr>
              <w:spacing w:after="0" w:line="240" w:lineRule="auto"/>
              <w:rPr>
                <w:color w:val="auto"/>
                <w:sz w:val="28"/>
                <w:szCs w:val="28"/>
                <w:lang w:val="uk-UA"/>
              </w:rPr>
            </w:pPr>
            <w:r w:rsidRPr="00114511">
              <w:rPr>
                <w:color w:val="auto"/>
                <w:sz w:val="28"/>
                <w:szCs w:val="28"/>
                <w:lang w:val="uk-UA"/>
              </w:rPr>
              <w:t>______________ 2018 р.</w:t>
            </w:r>
          </w:p>
        </w:tc>
      </w:tr>
      <w:tr w:rsidR="00994D39" w:rsidRPr="00114511" w:rsidTr="003A32B6">
        <w:tc>
          <w:tcPr>
            <w:tcW w:w="4928" w:type="dxa"/>
          </w:tcPr>
          <w:p w:rsidR="00994D39" w:rsidRPr="00114511" w:rsidRDefault="00994D39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909" w:type="dxa"/>
          </w:tcPr>
          <w:p w:rsidR="00994D39" w:rsidRPr="00114511" w:rsidRDefault="00994D39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994D39" w:rsidRPr="00114511" w:rsidTr="003A32B6">
        <w:tc>
          <w:tcPr>
            <w:tcW w:w="4928" w:type="dxa"/>
          </w:tcPr>
          <w:p w:rsidR="00994D39" w:rsidRPr="00114511" w:rsidRDefault="00994D39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909" w:type="dxa"/>
          </w:tcPr>
          <w:p w:rsidR="00994D39" w:rsidRPr="00114511" w:rsidRDefault="00994D39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994D39" w:rsidRPr="00114511" w:rsidTr="003A32B6">
        <w:tc>
          <w:tcPr>
            <w:tcW w:w="4928" w:type="dxa"/>
          </w:tcPr>
          <w:p w:rsidR="00994D39" w:rsidRPr="00114511" w:rsidRDefault="00994D39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909" w:type="dxa"/>
          </w:tcPr>
          <w:p w:rsidR="00994D39" w:rsidRPr="00114511" w:rsidRDefault="00994D39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994D39" w:rsidRPr="00114511" w:rsidTr="003A32B6">
        <w:tc>
          <w:tcPr>
            <w:tcW w:w="4928" w:type="dxa"/>
          </w:tcPr>
          <w:p w:rsidR="00994D39" w:rsidRPr="00114511" w:rsidRDefault="00994D39" w:rsidP="003A32B6">
            <w:pPr>
              <w:spacing w:after="0" w:line="240" w:lineRule="auto"/>
              <w:jc w:val="center"/>
              <w:rPr>
                <w:sz w:val="27"/>
                <w:szCs w:val="27"/>
                <w:lang w:val="uk-UA"/>
              </w:rPr>
            </w:pPr>
            <w:r w:rsidRPr="00114511">
              <w:rPr>
                <w:sz w:val="27"/>
                <w:szCs w:val="27"/>
                <w:lang w:val="uk-UA"/>
              </w:rPr>
              <w:t>Погоджено</w:t>
            </w:r>
          </w:p>
        </w:tc>
        <w:tc>
          <w:tcPr>
            <w:tcW w:w="4909" w:type="dxa"/>
          </w:tcPr>
          <w:p w:rsidR="00994D39" w:rsidRPr="00114511" w:rsidRDefault="00994D39" w:rsidP="003A32B6">
            <w:pPr>
              <w:spacing w:after="0" w:line="240" w:lineRule="auto"/>
              <w:jc w:val="center"/>
              <w:rPr>
                <w:sz w:val="27"/>
                <w:szCs w:val="27"/>
                <w:lang w:val="uk-UA"/>
              </w:rPr>
            </w:pPr>
            <w:r w:rsidRPr="00114511">
              <w:rPr>
                <w:sz w:val="27"/>
                <w:szCs w:val="27"/>
                <w:lang w:val="uk-UA"/>
              </w:rPr>
              <w:t>Погоджено</w:t>
            </w:r>
          </w:p>
        </w:tc>
      </w:tr>
      <w:tr w:rsidR="00994D39" w:rsidRPr="0081556A" w:rsidTr="003A32B6">
        <w:tc>
          <w:tcPr>
            <w:tcW w:w="4928" w:type="dxa"/>
          </w:tcPr>
          <w:p w:rsidR="00994D39" w:rsidRPr="00114511" w:rsidRDefault="00994D39" w:rsidP="003A32B6">
            <w:pPr>
              <w:spacing w:after="0" w:line="240" w:lineRule="auto"/>
              <w:contextualSpacing/>
              <w:rPr>
                <w:color w:val="auto"/>
                <w:sz w:val="28"/>
                <w:szCs w:val="28"/>
                <w:lang w:val="uk-UA" w:eastAsia="ru-RU"/>
              </w:rPr>
            </w:pPr>
            <w:r w:rsidRPr="00114511">
              <w:rPr>
                <w:color w:val="auto"/>
                <w:sz w:val="28"/>
                <w:szCs w:val="28"/>
                <w:lang w:val="uk-UA" w:eastAsia="ru-RU"/>
              </w:rPr>
              <w:t xml:space="preserve">Директор товариства з обмеженою відповідальністю </w:t>
            </w:r>
          </w:p>
          <w:p w:rsidR="00994D39" w:rsidRPr="00114511" w:rsidRDefault="00994D39" w:rsidP="003A32B6">
            <w:pPr>
              <w:spacing w:after="0" w:line="240" w:lineRule="auto"/>
              <w:contextualSpacing/>
              <w:rPr>
                <w:b/>
                <w:color w:val="auto"/>
                <w:sz w:val="28"/>
                <w:szCs w:val="28"/>
                <w:lang w:val="uk-UA"/>
              </w:rPr>
            </w:pPr>
            <w:r w:rsidRPr="00114511">
              <w:rPr>
                <w:color w:val="auto"/>
                <w:sz w:val="28"/>
                <w:szCs w:val="28"/>
                <w:lang w:val="uk-UA" w:eastAsia="ru-RU"/>
              </w:rPr>
              <w:t>«АГРОТРЕЙД ЕКСПОРТ»</w:t>
            </w:r>
          </w:p>
        </w:tc>
        <w:tc>
          <w:tcPr>
            <w:tcW w:w="4909" w:type="dxa"/>
          </w:tcPr>
          <w:p w:rsidR="00994D39" w:rsidRPr="00114511" w:rsidRDefault="00994D39" w:rsidP="003A32B6">
            <w:pPr>
              <w:spacing w:after="0" w:line="240" w:lineRule="auto"/>
              <w:contextualSpacing/>
              <w:rPr>
                <w:color w:val="auto"/>
                <w:sz w:val="28"/>
                <w:szCs w:val="28"/>
                <w:lang w:val="uk-UA"/>
              </w:rPr>
            </w:pPr>
            <w:r w:rsidRPr="00114511">
              <w:rPr>
                <w:color w:val="auto"/>
                <w:sz w:val="28"/>
                <w:szCs w:val="28"/>
                <w:lang w:val="uk-UA" w:eastAsia="ru-RU"/>
              </w:rPr>
              <w:t xml:space="preserve">Директор товариства з обмеженою відповідальністю </w:t>
            </w:r>
            <w:r w:rsidRPr="00114511">
              <w:rPr>
                <w:color w:val="auto"/>
                <w:sz w:val="28"/>
                <w:szCs w:val="28"/>
                <w:lang w:val="uk-UA"/>
              </w:rPr>
              <w:t>«</w:t>
            </w:r>
            <w:r w:rsidR="004D7F15">
              <w:rPr>
                <w:color w:val="auto"/>
                <w:sz w:val="28"/>
                <w:szCs w:val="28"/>
                <w:lang w:val="uk-UA"/>
              </w:rPr>
              <w:t>ТЕТЯНА</w:t>
            </w:r>
            <w:r w:rsidRPr="00114511">
              <w:rPr>
                <w:color w:val="auto"/>
                <w:sz w:val="28"/>
                <w:szCs w:val="28"/>
                <w:lang w:val="uk-UA"/>
              </w:rPr>
              <w:t>»</w:t>
            </w:r>
          </w:p>
        </w:tc>
      </w:tr>
      <w:tr w:rsidR="00994D39" w:rsidRPr="00114511" w:rsidTr="003A32B6">
        <w:tc>
          <w:tcPr>
            <w:tcW w:w="4928" w:type="dxa"/>
          </w:tcPr>
          <w:p w:rsidR="00994D39" w:rsidRDefault="00994D39" w:rsidP="003A32B6">
            <w:pPr>
              <w:spacing w:after="0" w:line="240" w:lineRule="auto"/>
              <w:contextualSpacing/>
              <w:rPr>
                <w:color w:val="auto"/>
                <w:sz w:val="28"/>
                <w:szCs w:val="28"/>
                <w:lang w:val="uk-UA"/>
              </w:rPr>
            </w:pPr>
          </w:p>
          <w:p w:rsidR="00994D39" w:rsidRPr="00114511" w:rsidRDefault="00994D39" w:rsidP="003A32B6">
            <w:pPr>
              <w:spacing w:after="0" w:line="240" w:lineRule="auto"/>
              <w:contextualSpacing/>
              <w:rPr>
                <w:color w:val="auto"/>
                <w:sz w:val="28"/>
                <w:szCs w:val="28"/>
                <w:lang w:val="uk-UA"/>
              </w:rPr>
            </w:pPr>
            <w:r w:rsidRPr="00114511">
              <w:rPr>
                <w:color w:val="auto"/>
                <w:sz w:val="28"/>
                <w:szCs w:val="28"/>
                <w:lang w:val="uk-UA"/>
              </w:rPr>
              <w:t>_____________ О</w:t>
            </w:r>
            <w:r w:rsidRPr="00114511">
              <w:rPr>
                <w:color w:val="auto"/>
                <w:sz w:val="28"/>
                <w:szCs w:val="28"/>
                <w:lang w:val="uk-UA" w:eastAsia="ru-RU"/>
              </w:rPr>
              <w:t xml:space="preserve">. Ю. Павленко  </w:t>
            </w:r>
          </w:p>
        </w:tc>
        <w:tc>
          <w:tcPr>
            <w:tcW w:w="4909" w:type="dxa"/>
          </w:tcPr>
          <w:p w:rsidR="00994D39" w:rsidRDefault="00994D39" w:rsidP="003A32B6">
            <w:pPr>
              <w:spacing w:after="0" w:line="240" w:lineRule="auto"/>
              <w:contextualSpacing/>
              <w:rPr>
                <w:color w:val="auto"/>
                <w:sz w:val="28"/>
                <w:szCs w:val="28"/>
                <w:lang w:val="uk-UA"/>
              </w:rPr>
            </w:pPr>
          </w:p>
          <w:p w:rsidR="00994D39" w:rsidRPr="00114511" w:rsidRDefault="00994D39" w:rsidP="003A32B6">
            <w:pPr>
              <w:spacing w:after="0" w:line="240" w:lineRule="auto"/>
              <w:contextualSpacing/>
              <w:rPr>
                <w:color w:val="auto"/>
                <w:sz w:val="28"/>
                <w:szCs w:val="28"/>
                <w:lang w:val="uk-UA"/>
              </w:rPr>
            </w:pPr>
            <w:r w:rsidRPr="00114511">
              <w:rPr>
                <w:color w:val="auto"/>
                <w:sz w:val="28"/>
                <w:szCs w:val="28"/>
                <w:lang w:val="uk-UA"/>
              </w:rPr>
              <w:t xml:space="preserve">_____________  </w:t>
            </w:r>
            <w:r w:rsidRPr="00114511">
              <w:rPr>
                <w:color w:val="auto"/>
                <w:sz w:val="28"/>
                <w:szCs w:val="28"/>
                <w:lang w:val="uk-UA" w:eastAsia="ru-RU"/>
              </w:rPr>
              <w:t>К. І. Дубровіна</w:t>
            </w:r>
          </w:p>
        </w:tc>
      </w:tr>
      <w:tr w:rsidR="00994D39" w:rsidRPr="00114511" w:rsidTr="003A32B6">
        <w:trPr>
          <w:trHeight w:val="419"/>
        </w:trPr>
        <w:tc>
          <w:tcPr>
            <w:tcW w:w="4928" w:type="dxa"/>
          </w:tcPr>
          <w:p w:rsidR="00994D39" w:rsidRPr="00114511" w:rsidRDefault="00994D39" w:rsidP="003A32B6">
            <w:pPr>
              <w:spacing w:after="0" w:line="240" w:lineRule="auto"/>
              <w:rPr>
                <w:color w:val="auto"/>
                <w:sz w:val="28"/>
                <w:szCs w:val="28"/>
                <w:lang w:val="uk-UA"/>
              </w:rPr>
            </w:pPr>
            <w:r w:rsidRPr="00114511">
              <w:rPr>
                <w:color w:val="auto"/>
                <w:sz w:val="28"/>
                <w:szCs w:val="28"/>
                <w:lang w:val="uk-UA"/>
              </w:rPr>
              <w:t>_____________ 2018 р.</w:t>
            </w:r>
          </w:p>
        </w:tc>
        <w:tc>
          <w:tcPr>
            <w:tcW w:w="4909" w:type="dxa"/>
          </w:tcPr>
          <w:p w:rsidR="00994D39" w:rsidRPr="00114511" w:rsidRDefault="00994D39" w:rsidP="003A32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14511">
              <w:rPr>
                <w:sz w:val="28"/>
                <w:szCs w:val="28"/>
                <w:lang w:val="uk-UA"/>
              </w:rPr>
              <w:t>______________ 2018 р.</w:t>
            </w:r>
          </w:p>
        </w:tc>
      </w:tr>
    </w:tbl>
    <w:p w:rsidR="00A738E3" w:rsidRPr="00114511" w:rsidRDefault="00A738E3" w:rsidP="00A738E3">
      <w:pPr>
        <w:rPr>
          <w:sz w:val="28"/>
          <w:szCs w:val="28"/>
          <w:lang w:val="uk-UA"/>
        </w:rPr>
      </w:pPr>
    </w:p>
    <w:p w:rsidR="00195BDC" w:rsidRPr="00114511" w:rsidRDefault="004D7F15" w:rsidP="00EC7C00">
      <w:pPr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br w:type="page"/>
      </w:r>
      <w:r w:rsidR="00195BDC" w:rsidRPr="00114511">
        <w:rPr>
          <w:b/>
          <w:color w:val="auto"/>
          <w:sz w:val="28"/>
          <w:szCs w:val="28"/>
          <w:lang w:val="uk-UA"/>
        </w:rPr>
        <w:lastRenderedPageBreak/>
        <w:t>ПЕРЕДМОВА</w:t>
      </w:r>
    </w:p>
    <w:p w:rsidR="00BF732C" w:rsidRDefault="00BF732C" w:rsidP="00DB632B">
      <w:pPr>
        <w:spacing w:after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p w:rsidR="002470A6" w:rsidRPr="00061923" w:rsidRDefault="00AD3ADB" w:rsidP="00DB632B">
      <w:pPr>
        <w:spacing w:after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061923">
        <w:rPr>
          <w:color w:val="auto"/>
          <w:sz w:val="28"/>
          <w:szCs w:val="28"/>
          <w:lang w:val="uk-UA"/>
        </w:rPr>
        <w:t>Р</w:t>
      </w:r>
      <w:r w:rsidR="002470A6" w:rsidRPr="00061923">
        <w:rPr>
          <w:color w:val="auto"/>
          <w:sz w:val="28"/>
          <w:szCs w:val="28"/>
          <w:lang w:val="uk-UA"/>
        </w:rPr>
        <w:t>озроблен</w:t>
      </w:r>
      <w:r w:rsidRPr="00061923">
        <w:rPr>
          <w:color w:val="auto"/>
          <w:sz w:val="28"/>
          <w:szCs w:val="28"/>
          <w:lang w:val="uk-UA"/>
        </w:rPr>
        <w:t>о</w:t>
      </w:r>
      <w:r w:rsidR="002470A6" w:rsidRPr="00061923">
        <w:rPr>
          <w:color w:val="auto"/>
          <w:sz w:val="28"/>
          <w:szCs w:val="28"/>
          <w:lang w:val="uk-UA"/>
        </w:rPr>
        <w:t xml:space="preserve"> робочою групою у складі:</w:t>
      </w:r>
    </w:p>
    <w:p w:rsidR="00663126" w:rsidRPr="00061923" w:rsidRDefault="004D7F15" w:rsidP="004D7F15">
      <w:pPr>
        <w:tabs>
          <w:tab w:val="left" w:pos="1080"/>
        </w:tabs>
        <w:spacing w:after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061923">
        <w:rPr>
          <w:color w:val="auto"/>
          <w:sz w:val="28"/>
          <w:szCs w:val="28"/>
          <w:lang w:val="uk-UA"/>
        </w:rPr>
        <w:t>1. </w:t>
      </w:r>
      <w:r w:rsidR="00E27823">
        <w:rPr>
          <w:color w:val="auto"/>
          <w:sz w:val="28"/>
          <w:szCs w:val="28"/>
          <w:lang w:val="uk-UA"/>
        </w:rPr>
        <w:t>Супрун О. М</w:t>
      </w:r>
      <w:r w:rsidR="007362D2" w:rsidRPr="00061923">
        <w:rPr>
          <w:color w:val="auto"/>
          <w:sz w:val="28"/>
          <w:szCs w:val="28"/>
          <w:lang w:val="uk-UA"/>
        </w:rPr>
        <w:t xml:space="preserve">. </w:t>
      </w:r>
      <w:r w:rsidR="00663126" w:rsidRPr="00061923">
        <w:rPr>
          <w:color w:val="auto"/>
          <w:sz w:val="28"/>
          <w:szCs w:val="28"/>
          <w:lang w:val="uk-UA"/>
        </w:rPr>
        <w:t>– д</w:t>
      </w:r>
      <w:r w:rsidR="00BF732C">
        <w:rPr>
          <w:color w:val="auto"/>
          <w:sz w:val="28"/>
          <w:szCs w:val="28"/>
          <w:lang w:val="uk-UA"/>
        </w:rPr>
        <w:t xml:space="preserve">октор </w:t>
      </w:r>
      <w:r w:rsidR="007362D2" w:rsidRPr="00061923">
        <w:rPr>
          <w:color w:val="auto"/>
          <w:sz w:val="28"/>
          <w:szCs w:val="28"/>
          <w:lang w:val="uk-UA"/>
        </w:rPr>
        <w:t>е</w:t>
      </w:r>
      <w:r w:rsidR="00BF732C">
        <w:rPr>
          <w:color w:val="auto"/>
          <w:sz w:val="28"/>
          <w:szCs w:val="28"/>
          <w:lang w:val="uk-UA"/>
        </w:rPr>
        <w:t xml:space="preserve">кономічних </w:t>
      </w:r>
      <w:r w:rsidR="00663126" w:rsidRPr="00061923">
        <w:rPr>
          <w:color w:val="auto"/>
          <w:sz w:val="28"/>
          <w:szCs w:val="28"/>
          <w:lang w:val="uk-UA"/>
        </w:rPr>
        <w:t>н</w:t>
      </w:r>
      <w:r w:rsidR="00BF732C">
        <w:rPr>
          <w:color w:val="auto"/>
          <w:sz w:val="28"/>
          <w:szCs w:val="28"/>
          <w:lang w:val="uk-UA"/>
        </w:rPr>
        <w:t>аук</w:t>
      </w:r>
      <w:r w:rsidR="00663126" w:rsidRPr="00061923">
        <w:rPr>
          <w:color w:val="auto"/>
          <w:sz w:val="28"/>
          <w:szCs w:val="28"/>
          <w:lang w:val="uk-UA"/>
        </w:rPr>
        <w:t xml:space="preserve">, професор кафедри </w:t>
      </w:r>
      <w:r w:rsidR="007362D2" w:rsidRPr="00061923">
        <w:rPr>
          <w:color w:val="auto"/>
          <w:sz w:val="28"/>
          <w:szCs w:val="28"/>
          <w:lang w:val="uk-UA"/>
        </w:rPr>
        <w:t xml:space="preserve">економіки та </w:t>
      </w:r>
      <w:r w:rsidR="00E27823">
        <w:rPr>
          <w:color w:val="auto"/>
          <w:sz w:val="28"/>
          <w:szCs w:val="28"/>
          <w:lang w:val="uk-UA"/>
        </w:rPr>
        <w:t>безпеки бізнесу</w:t>
      </w:r>
      <w:r w:rsidR="00C07919">
        <w:rPr>
          <w:color w:val="auto"/>
          <w:sz w:val="28"/>
          <w:szCs w:val="28"/>
          <w:lang w:val="uk-UA"/>
        </w:rPr>
        <w:t xml:space="preserve"> </w:t>
      </w:r>
      <w:bookmarkStart w:id="0" w:name="OLE_LINK1"/>
      <w:r w:rsidR="00C07919">
        <w:rPr>
          <w:color w:val="auto"/>
          <w:sz w:val="28"/>
          <w:szCs w:val="28"/>
          <w:lang w:val="uk-UA"/>
        </w:rPr>
        <w:t>Харківського торговельно-економічного інституту КНТЕУ</w:t>
      </w:r>
      <w:bookmarkEnd w:id="0"/>
      <w:r w:rsidR="00663126" w:rsidRPr="00061923">
        <w:rPr>
          <w:color w:val="auto"/>
          <w:sz w:val="28"/>
          <w:szCs w:val="28"/>
          <w:lang w:val="uk-UA"/>
        </w:rPr>
        <w:t>, керівник групи.</w:t>
      </w:r>
    </w:p>
    <w:p w:rsidR="002470A6" w:rsidRPr="00061923" w:rsidRDefault="004D7F15" w:rsidP="004D7F15">
      <w:pPr>
        <w:tabs>
          <w:tab w:val="left" w:pos="1080"/>
        </w:tabs>
        <w:spacing w:after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061923">
        <w:rPr>
          <w:color w:val="auto"/>
          <w:sz w:val="28"/>
          <w:szCs w:val="28"/>
          <w:lang w:val="uk-UA"/>
        </w:rPr>
        <w:t>2. </w:t>
      </w:r>
      <w:r w:rsidR="00E27823">
        <w:rPr>
          <w:color w:val="auto"/>
          <w:sz w:val="28"/>
          <w:szCs w:val="28"/>
          <w:lang w:val="uk-UA"/>
        </w:rPr>
        <w:t>Мітяєва Т. Л</w:t>
      </w:r>
      <w:r w:rsidR="007362D2" w:rsidRPr="00061923">
        <w:rPr>
          <w:color w:val="auto"/>
          <w:sz w:val="28"/>
          <w:szCs w:val="28"/>
          <w:lang w:val="uk-UA"/>
        </w:rPr>
        <w:t>.</w:t>
      </w:r>
      <w:r w:rsidR="002470A6" w:rsidRPr="00061923">
        <w:rPr>
          <w:color w:val="auto"/>
          <w:sz w:val="28"/>
          <w:szCs w:val="28"/>
          <w:lang w:val="uk-UA"/>
        </w:rPr>
        <w:t xml:space="preserve"> – </w:t>
      </w:r>
      <w:r w:rsidR="00BF732C" w:rsidRPr="00BF732C">
        <w:rPr>
          <w:color w:val="auto"/>
          <w:sz w:val="28"/>
          <w:szCs w:val="28"/>
          <w:lang w:val="ru-RU"/>
        </w:rPr>
        <w:t>к</w:t>
      </w:r>
      <w:r w:rsidR="00BF732C">
        <w:rPr>
          <w:color w:val="auto"/>
          <w:sz w:val="28"/>
          <w:szCs w:val="28"/>
          <w:lang w:val="ru-RU"/>
        </w:rPr>
        <w:t xml:space="preserve">андидат </w:t>
      </w:r>
      <w:r w:rsidR="00BF732C" w:rsidRPr="00BF732C">
        <w:rPr>
          <w:color w:val="auto"/>
          <w:sz w:val="28"/>
          <w:szCs w:val="28"/>
          <w:lang w:val="ru-RU"/>
        </w:rPr>
        <w:t>е</w:t>
      </w:r>
      <w:r w:rsidR="00BF732C">
        <w:rPr>
          <w:color w:val="auto"/>
          <w:sz w:val="28"/>
          <w:szCs w:val="28"/>
          <w:lang w:val="ru-RU"/>
        </w:rPr>
        <w:t xml:space="preserve">кономічних </w:t>
      </w:r>
      <w:r w:rsidR="00BF732C" w:rsidRPr="00BF732C">
        <w:rPr>
          <w:color w:val="auto"/>
          <w:sz w:val="28"/>
          <w:szCs w:val="28"/>
          <w:lang w:val="ru-RU"/>
        </w:rPr>
        <w:t>н</w:t>
      </w:r>
      <w:r w:rsidR="00BF732C">
        <w:rPr>
          <w:color w:val="auto"/>
          <w:sz w:val="28"/>
          <w:szCs w:val="28"/>
          <w:lang w:val="ru-RU"/>
        </w:rPr>
        <w:t>аук</w:t>
      </w:r>
      <w:r w:rsidR="002470A6" w:rsidRPr="00061923">
        <w:rPr>
          <w:color w:val="auto"/>
          <w:sz w:val="28"/>
          <w:szCs w:val="28"/>
          <w:lang w:val="uk-UA"/>
        </w:rPr>
        <w:t xml:space="preserve">, </w:t>
      </w:r>
      <w:r w:rsidR="007362D2" w:rsidRPr="00061923">
        <w:rPr>
          <w:color w:val="auto"/>
          <w:sz w:val="28"/>
          <w:szCs w:val="28"/>
          <w:lang w:val="uk-UA"/>
        </w:rPr>
        <w:t>доцент</w:t>
      </w:r>
      <w:r w:rsidR="002470A6" w:rsidRPr="00061923">
        <w:rPr>
          <w:color w:val="auto"/>
          <w:sz w:val="28"/>
          <w:szCs w:val="28"/>
          <w:lang w:val="uk-UA"/>
        </w:rPr>
        <w:t xml:space="preserve"> кафедри </w:t>
      </w:r>
      <w:r w:rsidR="007362D2" w:rsidRPr="00061923">
        <w:rPr>
          <w:color w:val="auto"/>
          <w:sz w:val="28"/>
          <w:szCs w:val="28"/>
          <w:lang w:val="uk-UA"/>
        </w:rPr>
        <w:t xml:space="preserve">економіки та </w:t>
      </w:r>
      <w:r w:rsidR="00E27823">
        <w:rPr>
          <w:color w:val="auto"/>
          <w:sz w:val="28"/>
          <w:szCs w:val="28"/>
          <w:lang w:val="uk-UA"/>
        </w:rPr>
        <w:t>безпеки бізнесу</w:t>
      </w:r>
      <w:r w:rsidR="00C07919">
        <w:rPr>
          <w:color w:val="auto"/>
          <w:sz w:val="28"/>
          <w:szCs w:val="28"/>
          <w:lang w:val="uk-UA"/>
        </w:rPr>
        <w:t xml:space="preserve"> Харківського торговельно-економічного інституту КНТЕУ</w:t>
      </w:r>
      <w:r w:rsidR="002470A6" w:rsidRPr="00061923">
        <w:rPr>
          <w:color w:val="auto"/>
          <w:sz w:val="28"/>
          <w:szCs w:val="28"/>
          <w:lang w:val="uk-UA"/>
        </w:rPr>
        <w:t>.</w:t>
      </w:r>
    </w:p>
    <w:p w:rsidR="002470A6" w:rsidRPr="00114511" w:rsidRDefault="004D7F15" w:rsidP="004D7F15">
      <w:pPr>
        <w:tabs>
          <w:tab w:val="left" w:pos="1080"/>
        </w:tabs>
        <w:spacing w:after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061923">
        <w:rPr>
          <w:color w:val="auto"/>
          <w:sz w:val="28"/>
          <w:szCs w:val="28"/>
          <w:lang w:val="uk-UA"/>
        </w:rPr>
        <w:t>3. Зудова І. </w:t>
      </w:r>
      <w:r w:rsidR="007362D2" w:rsidRPr="00061923">
        <w:rPr>
          <w:color w:val="auto"/>
          <w:sz w:val="28"/>
          <w:szCs w:val="28"/>
          <w:lang w:val="uk-UA"/>
        </w:rPr>
        <w:t xml:space="preserve">Ю. </w:t>
      </w:r>
      <w:r w:rsidR="007A3F64" w:rsidRPr="00061923">
        <w:rPr>
          <w:color w:val="auto"/>
          <w:sz w:val="28"/>
          <w:szCs w:val="28"/>
          <w:lang w:val="uk-UA"/>
        </w:rPr>
        <w:t xml:space="preserve">– </w:t>
      </w:r>
      <w:r w:rsidR="00BF732C" w:rsidRPr="00BF732C">
        <w:rPr>
          <w:color w:val="auto"/>
          <w:sz w:val="28"/>
          <w:szCs w:val="28"/>
          <w:lang w:val="ru-RU"/>
        </w:rPr>
        <w:t>к</w:t>
      </w:r>
      <w:r w:rsidR="00BF732C">
        <w:rPr>
          <w:color w:val="auto"/>
          <w:sz w:val="28"/>
          <w:szCs w:val="28"/>
          <w:lang w:val="ru-RU"/>
        </w:rPr>
        <w:t xml:space="preserve">андидат </w:t>
      </w:r>
      <w:r w:rsidR="00BF732C" w:rsidRPr="00BF732C">
        <w:rPr>
          <w:color w:val="auto"/>
          <w:sz w:val="28"/>
          <w:szCs w:val="28"/>
          <w:lang w:val="ru-RU"/>
        </w:rPr>
        <w:t>е</w:t>
      </w:r>
      <w:r w:rsidR="00BF732C">
        <w:rPr>
          <w:color w:val="auto"/>
          <w:sz w:val="28"/>
          <w:szCs w:val="28"/>
          <w:lang w:val="ru-RU"/>
        </w:rPr>
        <w:t xml:space="preserve">кономічних </w:t>
      </w:r>
      <w:r w:rsidR="00BF732C" w:rsidRPr="00BF732C">
        <w:rPr>
          <w:color w:val="auto"/>
          <w:sz w:val="28"/>
          <w:szCs w:val="28"/>
          <w:lang w:val="ru-RU"/>
        </w:rPr>
        <w:t>н</w:t>
      </w:r>
      <w:r w:rsidR="00BF732C">
        <w:rPr>
          <w:color w:val="auto"/>
          <w:sz w:val="28"/>
          <w:szCs w:val="28"/>
          <w:lang w:val="ru-RU"/>
        </w:rPr>
        <w:t>аук</w:t>
      </w:r>
      <w:r w:rsidR="007A3F64" w:rsidRPr="00061923">
        <w:rPr>
          <w:color w:val="auto"/>
          <w:sz w:val="28"/>
          <w:szCs w:val="28"/>
          <w:lang w:val="uk-UA"/>
        </w:rPr>
        <w:t>,</w:t>
      </w:r>
      <w:r w:rsidR="007A3F64" w:rsidRPr="00114511">
        <w:rPr>
          <w:color w:val="auto"/>
          <w:sz w:val="28"/>
          <w:szCs w:val="28"/>
          <w:lang w:val="uk-UA"/>
        </w:rPr>
        <w:t xml:space="preserve"> доцент кафедри </w:t>
      </w:r>
      <w:r w:rsidR="007362D2" w:rsidRPr="00114511">
        <w:rPr>
          <w:color w:val="auto"/>
          <w:sz w:val="28"/>
          <w:szCs w:val="28"/>
          <w:lang w:val="uk-UA"/>
        </w:rPr>
        <w:t xml:space="preserve">економіки та </w:t>
      </w:r>
      <w:r w:rsidR="00E27823">
        <w:rPr>
          <w:color w:val="auto"/>
          <w:sz w:val="28"/>
          <w:szCs w:val="28"/>
          <w:lang w:val="uk-UA"/>
        </w:rPr>
        <w:t>безпеки бізнесу</w:t>
      </w:r>
      <w:r w:rsidR="00C07919">
        <w:rPr>
          <w:color w:val="auto"/>
          <w:sz w:val="28"/>
          <w:szCs w:val="28"/>
          <w:lang w:val="uk-UA"/>
        </w:rPr>
        <w:t xml:space="preserve"> Харківського торговельно-економічного інституту КНТЕУ</w:t>
      </w:r>
      <w:r w:rsidR="007A3F64" w:rsidRPr="00114511">
        <w:rPr>
          <w:color w:val="auto"/>
          <w:sz w:val="28"/>
          <w:szCs w:val="28"/>
          <w:lang w:val="uk-UA"/>
        </w:rPr>
        <w:t xml:space="preserve">. </w:t>
      </w:r>
    </w:p>
    <w:p w:rsidR="00316641" w:rsidRPr="00114511" w:rsidRDefault="00316641" w:rsidP="004D7F15">
      <w:pPr>
        <w:tabs>
          <w:tab w:val="left" w:pos="1080"/>
        </w:tabs>
        <w:spacing w:after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p w:rsidR="00AD3ADB" w:rsidRPr="00114511" w:rsidRDefault="00AD3ADB" w:rsidP="004D7F15">
      <w:pPr>
        <w:tabs>
          <w:tab w:val="left" w:pos="1080"/>
        </w:tabs>
        <w:spacing w:after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114511">
        <w:rPr>
          <w:color w:val="auto"/>
          <w:sz w:val="28"/>
          <w:szCs w:val="28"/>
          <w:lang w:val="uk-UA"/>
        </w:rPr>
        <w:t>Рецензії – відгуки зовнішніх стейкхолдерів</w:t>
      </w:r>
      <w:r w:rsidR="00D7298C" w:rsidRPr="00114511">
        <w:rPr>
          <w:color w:val="auto"/>
          <w:sz w:val="28"/>
          <w:szCs w:val="28"/>
          <w:lang w:val="uk-UA"/>
        </w:rPr>
        <w:t>:</w:t>
      </w:r>
    </w:p>
    <w:p w:rsidR="00D7298C" w:rsidRPr="00114511" w:rsidRDefault="004D7F15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 Павленко О. </w:t>
      </w:r>
      <w:r w:rsidR="00FB4EC9" w:rsidRPr="00114511">
        <w:rPr>
          <w:color w:val="auto"/>
          <w:sz w:val="28"/>
          <w:szCs w:val="28"/>
          <w:lang w:val="uk-UA"/>
        </w:rPr>
        <w:t>Ю.</w:t>
      </w:r>
      <w:r w:rsidR="00D7298C" w:rsidRPr="00114511">
        <w:rPr>
          <w:color w:val="auto"/>
          <w:sz w:val="28"/>
          <w:szCs w:val="28"/>
          <w:lang w:val="uk-UA"/>
        </w:rPr>
        <w:t xml:space="preserve"> – директор товариства з обмеженою відповідальністю «</w:t>
      </w:r>
      <w:r w:rsidR="00E9269F" w:rsidRPr="00114511">
        <w:rPr>
          <w:color w:val="auto"/>
          <w:sz w:val="28"/>
          <w:szCs w:val="28"/>
          <w:lang w:val="uk-UA" w:eastAsia="ru-RU"/>
        </w:rPr>
        <w:t>АГРОТРЕЙД ЕКСПОРТ</w:t>
      </w:r>
      <w:r w:rsidR="00D7298C" w:rsidRPr="00114511">
        <w:rPr>
          <w:color w:val="auto"/>
          <w:sz w:val="28"/>
          <w:szCs w:val="28"/>
          <w:lang w:val="uk-UA"/>
        </w:rPr>
        <w:t>»</w:t>
      </w:r>
      <w:r w:rsidR="00C07919">
        <w:rPr>
          <w:color w:val="auto"/>
          <w:sz w:val="28"/>
          <w:szCs w:val="28"/>
          <w:lang w:val="uk-UA"/>
        </w:rPr>
        <w:t>.</w:t>
      </w:r>
    </w:p>
    <w:p w:rsidR="00D7298C" w:rsidRPr="00114511" w:rsidRDefault="004D7F15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2. </w:t>
      </w:r>
      <w:r w:rsidR="00D7298C" w:rsidRPr="00114511">
        <w:rPr>
          <w:color w:val="auto"/>
          <w:sz w:val="28"/>
          <w:szCs w:val="28"/>
          <w:lang w:val="uk-UA"/>
        </w:rPr>
        <w:t>Д</w:t>
      </w:r>
      <w:r>
        <w:rPr>
          <w:color w:val="auto"/>
          <w:sz w:val="28"/>
          <w:szCs w:val="28"/>
          <w:lang w:val="uk-UA"/>
        </w:rPr>
        <w:t>убровіна </w:t>
      </w:r>
      <w:r w:rsidR="0099282A" w:rsidRPr="00114511">
        <w:rPr>
          <w:color w:val="auto"/>
          <w:sz w:val="28"/>
          <w:szCs w:val="28"/>
          <w:lang w:val="uk-UA"/>
        </w:rPr>
        <w:t>К. І.</w:t>
      </w:r>
      <w:r w:rsidR="00D7298C" w:rsidRPr="00114511">
        <w:rPr>
          <w:color w:val="auto"/>
          <w:sz w:val="28"/>
          <w:szCs w:val="28"/>
          <w:lang w:val="uk-UA"/>
        </w:rPr>
        <w:t xml:space="preserve"> – </w:t>
      </w:r>
      <w:r w:rsidR="0099282A" w:rsidRPr="00114511">
        <w:rPr>
          <w:color w:val="auto"/>
          <w:sz w:val="28"/>
          <w:szCs w:val="28"/>
          <w:lang w:val="uk-UA"/>
        </w:rPr>
        <w:t xml:space="preserve">директор товариства з обмеженою відповідальністю </w:t>
      </w:r>
      <w:r w:rsidR="00D7298C" w:rsidRPr="00114511">
        <w:rPr>
          <w:color w:val="auto"/>
          <w:sz w:val="28"/>
          <w:szCs w:val="28"/>
          <w:lang w:val="uk-UA"/>
        </w:rPr>
        <w:t>«</w:t>
      </w:r>
      <w:r w:rsidR="0099282A" w:rsidRPr="00114511">
        <w:rPr>
          <w:color w:val="auto"/>
          <w:sz w:val="28"/>
          <w:szCs w:val="28"/>
          <w:lang w:val="uk-UA"/>
        </w:rPr>
        <w:t>Т</w:t>
      </w:r>
      <w:r w:rsidR="00B949F4" w:rsidRPr="00114511">
        <w:rPr>
          <w:color w:val="auto"/>
          <w:sz w:val="28"/>
          <w:szCs w:val="28"/>
          <w:lang w:val="uk-UA"/>
        </w:rPr>
        <w:t>ЕТЯНА</w:t>
      </w:r>
      <w:r w:rsidR="00D7298C" w:rsidRPr="00114511">
        <w:rPr>
          <w:color w:val="auto"/>
          <w:sz w:val="28"/>
          <w:szCs w:val="28"/>
          <w:lang w:val="uk-UA"/>
        </w:rPr>
        <w:t>»</w:t>
      </w:r>
      <w:r w:rsidR="00640A05" w:rsidRPr="00114511">
        <w:rPr>
          <w:color w:val="auto"/>
          <w:sz w:val="28"/>
          <w:szCs w:val="28"/>
          <w:lang w:val="uk-UA"/>
        </w:rPr>
        <w:t>.</w:t>
      </w:r>
    </w:p>
    <w:p w:rsidR="004D7F15" w:rsidRDefault="004D7F15" w:rsidP="00956CE5">
      <w:pPr>
        <w:spacing w:after="0" w:line="240" w:lineRule="auto"/>
        <w:jc w:val="center"/>
        <w:rPr>
          <w:color w:val="auto"/>
          <w:sz w:val="28"/>
          <w:szCs w:val="28"/>
          <w:lang w:val="uk-UA"/>
        </w:rPr>
      </w:pPr>
    </w:p>
    <w:p w:rsidR="00956CE5" w:rsidRPr="00114511" w:rsidRDefault="007362D2" w:rsidP="00956CE5">
      <w:pPr>
        <w:spacing w:after="0" w:line="240" w:lineRule="auto"/>
        <w:jc w:val="center"/>
        <w:rPr>
          <w:b/>
          <w:color w:val="auto"/>
          <w:sz w:val="28"/>
          <w:szCs w:val="28"/>
          <w:lang w:val="uk-UA"/>
        </w:rPr>
      </w:pPr>
      <w:r w:rsidRPr="00114511">
        <w:rPr>
          <w:color w:val="auto"/>
          <w:sz w:val="28"/>
          <w:szCs w:val="28"/>
          <w:lang w:val="uk-UA"/>
        </w:rPr>
        <w:br w:type="page"/>
      </w:r>
      <w:r w:rsidR="00956CE5" w:rsidRPr="00114511">
        <w:rPr>
          <w:b/>
          <w:color w:val="auto"/>
          <w:sz w:val="28"/>
          <w:szCs w:val="28"/>
          <w:lang w:val="uk-UA"/>
        </w:rPr>
        <w:lastRenderedPageBreak/>
        <w:t>1. </w:t>
      </w:r>
      <w:r w:rsidR="009F4105" w:rsidRPr="00114511">
        <w:rPr>
          <w:b/>
          <w:color w:val="auto"/>
          <w:sz w:val="28"/>
          <w:szCs w:val="28"/>
          <w:lang w:val="uk-UA"/>
        </w:rPr>
        <w:t xml:space="preserve">Профіль освітньої програми зі спеціальності </w:t>
      </w:r>
      <w:r w:rsidRPr="00114511">
        <w:rPr>
          <w:b/>
          <w:color w:val="auto"/>
          <w:sz w:val="28"/>
          <w:szCs w:val="28"/>
          <w:lang w:val="uk-UA"/>
        </w:rPr>
        <w:t>051</w:t>
      </w:r>
      <w:r w:rsidR="00956CE5" w:rsidRPr="00114511">
        <w:rPr>
          <w:b/>
          <w:color w:val="auto"/>
          <w:sz w:val="28"/>
          <w:szCs w:val="28"/>
          <w:lang w:val="uk-UA"/>
        </w:rPr>
        <w:t> </w:t>
      </w:r>
      <w:r w:rsidR="009F0D27" w:rsidRPr="00114511">
        <w:rPr>
          <w:b/>
          <w:color w:val="auto"/>
          <w:sz w:val="28"/>
          <w:szCs w:val="28"/>
          <w:lang w:val="uk-UA"/>
        </w:rPr>
        <w:t>«</w:t>
      </w:r>
      <w:r w:rsidRPr="00114511">
        <w:rPr>
          <w:b/>
          <w:color w:val="auto"/>
          <w:sz w:val="28"/>
          <w:szCs w:val="28"/>
          <w:lang w:val="uk-UA"/>
        </w:rPr>
        <w:t>Економіка</w:t>
      </w:r>
      <w:r w:rsidR="009F0D27" w:rsidRPr="00114511">
        <w:rPr>
          <w:b/>
          <w:color w:val="auto"/>
          <w:sz w:val="28"/>
          <w:szCs w:val="28"/>
          <w:lang w:val="uk-UA"/>
        </w:rPr>
        <w:t>»</w:t>
      </w:r>
    </w:p>
    <w:p w:rsidR="009F4105" w:rsidRPr="00114511" w:rsidRDefault="00640A05" w:rsidP="00956CE5">
      <w:pPr>
        <w:spacing w:after="0" w:line="240" w:lineRule="auto"/>
        <w:jc w:val="center"/>
        <w:rPr>
          <w:b/>
          <w:color w:val="auto"/>
          <w:sz w:val="28"/>
          <w:szCs w:val="28"/>
          <w:lang w:val="uk-UA"/>
        </w:rPr>
      </w:pPr>
      <w:r w:rsidRPr="00114511">
        <w:rPr>
          <w:b/>
          <w:color w:val="auto"/>
          <w:sz w:val="28"/>
          <w:szCs w:val="28"/>
          <w:lang w:val="uk-UA"/>
        </w:rPr>
        <w:t>(</w:t>
      </w:r>
      <w:r w:rsidR="009F4105" w:rsidRPr="00114511">
        <w:rPr>
          <w:b/>
          <w:color w:val="auto"/>
          <w:sz w:val="28"/>
          <w:szCs w:val="28"/>
          <w:lang w:val="uk-UA"/>
        </w:rPr>
        <w:t>за спеціалізацією «</w:t>
      </w:r>
      <w:r w:rsidR="007362D2" w:rsidRPr="00114511">
        <w:rPr>
          <w:b/>
          <w:color w:val="auto"/>
          <w:sz w:val="28"/>
          <w:szCs w:val="28"/>
          <w:lang w:val="uk-UA"/>
        </w:rPr>
        <w:t>Економіка</w:t>
      </w:r>
      <w:r w:rsidR="00114511">
        <w:rPr>
          <w:b/>
          <w:color w:val="auto"/>
          <w:sz w:val="28"/>
          <w:szCs w:val="28"/>
          <w:lang w:val="uk-UA"/>
        </w:rPr>
        <w:t xml:space="preserve"> та безпека</w:t>
      </w:r>
      <w:r w:rsidR="007362D2" w:rsidRPr="00114511">
        <w:rPr>
          <w:b/>
          <w:color w:val="auto"/>
          <w:sz w:val="28"/>
          <w:szCs w:val="28"/>
          <w:lang w:val="uk-UA"/>
        </w:rPr>
        <w:t xml:space="preserve"> бізнесу</w:t>
      </w:r>
      <w:r w:rsidR="009F4105" w:rsidRPr="00114511">
        <w:rPr>
          <w:b/>
          <w:color w:val="auto"/>
          <w:sz w:val="28"/>
          <w:szCs w:val="28"/>
          <w:lang w:val="uk-UA"/>
        </w:rPr>
        <w:t>»</w:t>
      </w:r>
      <w:r w:rsidRPr="00114511">
        <w:rPr>
          <w:b/>
          <w:color w:val="auto"/>
          <w:sz w:val="28"/>
          <w:szCs w:val="28"/>
          <w:lang w:val="uk-UA"/>
        </w:rPr>
        <w:t>)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5"/>
        <w:gridCol w:w="6632"/>
      </w:tblGrid>
      <w:tr w:rsidR="0065432D" w:rsidRPr="00114511" w:rsidTr="00C07919">
        <w:trPr>
          <w:trHeight w:val="20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1 − Загальна інформація</w:t>
            </w:r>
          </w:p>
        </w:tc>
      </w:tr>
      <w:tr w:rsidR="0065432D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 xml:space="preserve">Повна назва </w:t>
            </w:r>
            <w:r w:rsidR="003B50A2">
              <w:rPr>
                <w:b/>
                <w:color w:val="auto"/>
                <w:sz w:val="24"/>
                <w:szCs w:val="24"/>
                <w:lang w:val="uk-UA"/>
              </w:rPr>
              <w:t>ЗВО</w:t>
            </w: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 xml:space="preserve"> та структурного підрозділу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81556A" w:rsidRDefault="00B4018A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3A32B6">
              <w:rPr>
                <w:color w:val="auto"/>
                <w:sz w:val="24"/>
                <w:szCs w:val="24"/>
                <w:lang w:val="uk-UA"/>
              </w:rPr>
              <w:t xml:space="preserve">Київський національний торговельно-економічний університет </w:t>
            </w:r>
          </w:p>
          <w:p w:rsidR="0081556A" w:rsidRDefault="00B4018A" w:rsidP="0081556A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3A32B6">
              <w:rPr>
                <w:color w:val="auto"/>
                <w:sz w:val="24"/>
                <w:szCs w:val="24"/>
                <w:lang w:val="uk-UA"/>
              </w:rPr>
              <w:t>Харківський торговельно-економічний інститут</w:t>
            </w:r>
          </w:p>
          <w:p w:rsidR="0081556A" w:rsidRDefault="0081556A" w:rsidP="0081556A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Ф</w:t>
            </w:r>
            <w:r w:rsidR="00B4018A" w:rsidRPr="003A32B6">
              <w:rPr>
                <w:color w:val="auto"/>
                <w:sz w:val="24"/>
                <w:szCs w:val="24"/>
                <w:lang w:val="uk-UA"/>
              </w:rPr>
              <w:t>акультет</w:t>
            </w:r>
            <w:r w:rsidR="008A5415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="00B4018A" w:rsidRPr="003A32B6">
              <w:rPr>
                <w:color w:val="auto"/>
                <w:sz w:val="24"/>
                <w:szCs w:val="24"/>
                <w:lang w:val="uk-UA"/>
              </w:rPr>
              <w:t>економіки та управління</w:t>
            </w:r>
          </w:p>
          <w:p w:rsidR="0065432D" w:rsidRPr="003A32B6" w:rsidRDefault="0081556A" w:rsidP="0081556A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К</w:t>
            </w:r>
            <w:r w:rsidR="00B4018A" w:rsidRPr="003A32B6">
              <w:rPr>
                <w:color w:val="auto"/>
                <w:sz w:val="24"/>
                <w:szCs w:val="24"/>
                <w:lang w:val="uk-UA"/>
              </w:rPr>
              <w:t xml:space="preserve">афедра економіки та </w:t>
            </w:r>
            <w:r w:rsidR="00E27823">
              <w:rPr>
                <w:color w:val="auto"/>
                <w:sz w:val="24"/>
                <w:szCs w:val="24"/>
                <w:lang w:val="uk-UA"/>
              </w:rPr>
              <w:t>безпеки бізнесу</w:t>
            </w:r>
          </w:p>
        </w:tc>
      </w:tr>
      <w:tr w:rsidR="0065432D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3A32B6" w:rsidRDefault="00ED3601" w:rsidP="00C07919">
            <w:pPr>
              <w:spacing w:after="0" w:line="240" w:lineRule="auto"/>
              <w:contextualSpacing/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  <w:r w:rsidRPr="003A32B6">
              <w:rPr>
                <w:color w:val="auto"/>
                <w:sz w:val="24"/>
                <w:szCs w:val="24"/>
                <w:lang w:val="uk-UA"/>
              </w:rPr>
              <w:t xml:space="preserve">Ступінь вищої освіти </w:t>
            </w:r>
            <w:r w:rsidR="00B949F4" w:rsidRPr="003A32B6">
              <w:rPr>
                <w:color w:val="auto"/>
                <w:sz w:val="24"/>
                <w:szCs w:val="24"/>
                <w:lang w:val="uk-UA"/>
              </w:rPr>
              <w:t>магістр</w:t>
            </w:r>
            <w:r w:rsidR="00031676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3A32B6">
              <w:rPr>
                <w:color w:val="auto"/>
                <w:sz w:val="24"/>
                <w:szCs w:val="24"/>
                <w:lang w:val="uk-UA"/>
              </w:rPr>
              <w:t xml:space="preserve">спеціальність </w:t>
            </w:r>
            <w:r w:rsidR="00F809D1" w:rsidRPr="003A32B6">
              <w:rPr>
                <w:color w:val="auto"/>
                <w:sz w:val="24"/>
                <w:szCs w:val="24"/>
                <w:lang w:val="uk-UA"/>
              </w:rPr>
              <w:t>«</w:t>
            </w:r>
            <w:r w:rsidR="00127A64" w:rsidRPr="003A32B6">
              <w:rPr>
                <w:color w:val="auto"/>
                <w:sz w:val="24"/>
                <w:szCs w:val="24"/>
                <w:lang w:val="uk-UA"/>
              </w:rPr>
              <w:t>Економіка</w:t>
            </w:r>
            <w:r w:rsidR="00F809D1" w:rsidRPr="003A32B6">
              <w:rPr>
                <w:color w:val="auto"/>
                <w:sz w:val="24"/>
                <w:szCs w:val="24"/>
                <w:lang w:val="uk-UA"/>
              </w:rPr>
              <w:t>» спеціалізація «</w:t>
            </w:r>
            <w:r w:rsidR="00127A64" w:rsidRPr="003A32B6">
              <w:rPr>
                <w:color w:val="auto"/>
                <w:sz w:val="24"/>
                <w:szCs w:val="24"/>
                <w:lang w:val="uk-UA"/>
              </w:rPr>
              <w:t>Економіка</w:t>
            </w:r>
            <w:r w:rsidR="00B949F4" w:rsidRPr="003A32B6">
              <w:rPr>
                <w:color w:val="auto"/>
                <w:sz w:val="24"/>
                <w:szCs w:val="24"/>
                <w:lang w:val="uk-UA"/>
              </w:rPr>
              <w:t xml:space="preserve"> та безпека</w:t>
            </w:r>
            <w:r w:rsidR="00127A64" w:rsidRPr="003A32B6">
              <w:rPr>
                <w:color w:val="auto"/>
                <w:sz w:val="24"/>
                <w:szCs w:val="24"/>
                <w:lang w:val="uk-UA"/>
              </w:rPr>
              <w:t xml:space="preserve"> бізнесу</w:t>
            </w:r>
            <w:r w:rsidR="00F809D1" w:rsidRPr="003A32B6">
              <w:rPr>
                <w:color w:val="auto"/>
                <w:sz w:val="24"/>
                <w:szCs w:val="24"/>
                <w:lang w:val="uk-UA"/>
              </w:rPr>
              <w:t xml:space="preserve">» </w:t>
            </w:r>
          </w:p>
        </w:tc>
      </w:tr>
      <w:tr w:rsidR="0065432D" w:rsidRPr="00114511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Офіційна назва освітньої програми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3A32B6" w:rsidRDefault="0065432D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3A32B6">
              <w:rPr>
                <w:color w:val="auto"/>
                <w:sz w:val="24"/>
                <w:szCs w:val="24"/>
                <w:lang w:val="uk-UA"/>
              </w:rPr>
              <w:t>«</w:t>
            </w:r>
            <w:r w:rsidR="00127A64" w:rsidRPr="003A32B6">
              <w:rPr>
                <w:color w:val="auto"/>
                <w:sz w:val="24"/>
                <w:szCs w:val="24"/>
                <w:lang w:val="uk-UA"/>
              </w:rPr>
              <w:t xml:space="preserve">Економіка </w:t>
            </w:r>
            <w:r w:rsidR="00B949F4" w:rsidRPr="003A32B6">
              <w:rPr>
                <w:color w:val="auto"/>
                <w:sz w:val="24"/>
                <w:szCs w:val="24"/>
                <w:lang w:val="uk-UA"/>
              </w:rPr>
              <w:t>та безпека бізнесу</w:t>
            </w:r>
            <w:r w:rsidRPr="003A32B6">
              <w:rPr>
                <w:color w:val="auto"/>
                <w:sz w:val="24"/>
                <w:szCs w:val="24"/>
                <w:lang w:val="uk-UA"/>
              </w:rPr>
              <w:t>»</w:t>
            </w:r>
          </w:p>
        </w:tc>
      </w:tr>
      <w:tr w:rsidR="0065432D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3A32B6" w:rsidRDefault="00B949F4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3A32B6">
              <w:rPr>
                <w:color w:val="auto"/>
                <w:sz w:val="24"/>
                <w:szCs w:val="24"/>
                <w:lang w:val="uk-UA"/>
              </w:rPr>
              <w:t>Диплом магістра, одиничний, 90 кредитів ЄКТС,</w:t>
            </w:r>
            <w:r w:rsidR="00C07919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3A32B6">
              <w:rPr>
                <w:color w:val="auto"/>
                <w:sz w:val="24"/>
                <w:szCs w:val="24"/>
                <w:lang w:val="uk-UA"/>
              </w:rPr>
              <w:t>термін навчання 1</w:t>
            </w:r>
            <w:r w:rsidR="00C07919">
              <w:rPr>
                <w:color w:val="auto"/>
                <w:sz w:val="24"/>
                <w:szCs w:val="24"/>
                <w:lang w:val="uk-UA"/>
              </w:rPr>
              <w:t> </w:t>
            </w:r>
            <w:r w:rsidRPr="003A32B6">
              <w:rPr>
                <w:color w:val="auto"/>
                <w:sz w:val="24"/>
                <w:szCs w:val="24"/>
                <w:lang w:val="uk-UA"/>
              </w:rPr>
              <w:t>рік 4 місяці</w:t>
            </w:r>
          </w:p>
        </w:tc>
      </w:tr>
      <w:tr w:rsidR="0065432D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7A1DB7" w:rsidRPr="003A32B6" w:rsidRDefault="0065432D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E27823">
              <w:rPr>
                <w:color w:val="auto"/>
                <w:sz w:val="24"/>
                <w:szCs w:val="24"/>
                <w:lang w:val="uk-UA"/>
              </w:rPr>
              <w:t>Сер</w:t>
            </w:r>
            <w:r w:rsidR="006A2505" w:rsidRPr="00E27823">
              <w:rPr>
                <w:color w:val="auto"/>
                <w:sz w:val="24"/>
                <w:szCs w:val="24"/>
                <w:lang w:val="uk-UA"/>
              </w:rPr>
              <w:t>тифікат НД № </w:t>
            </w:r>
            <w:r w:rsidR="00B4018A" w:rsidRPr="00E27823">
              <w:rPr>
                <w:color w:val="auto"/>
                <w:sz w:val="24"/>
                <w:szCs w:val="24"/>
                <w:lang w:val="uk-UA"/>
              </w:rPr>
              <w:t>2196058</w:t>
            </w:r>
            <w:r w:rsidR="00941EF7" w:rsidRPr="00E2782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E27823">
              <w:rPr>
                <w:color w:val="auto"/>
                <w:sz w:val="24"/>
                <w:szCs w:val="24"/>
                <w:lang w:val="uk-UA"/>
              </w:rPr>
              <w:t xml:space="preserve">від </w:t>
            </w:r>
            <w:r w:rsidR="003A32B6" w:rsidRPr="00E27823">
              <w:rPr>
                <w:color w:val="auto"/>
                <w:sz w:val="24"/>
                <w:szCs w:val="24"/>
                <w:lang w:val="uk-UA"/>
              </w:rPr>
              <w:t>23.10.2016</w:t>
            </w:r>
            <w:r w:rsidR="006A2505" w:rsidRPr="00E27823">
              <w:rPr>
                <w:color w:val="auto"/>
                <w:sz w:val="24"/>
                <w:szCs w:val="24"/>
                <w:lang w:val="uk-UA"/>
              </w:rPr>
              <w:t> </w:t>
            </w:r>
            <w:r w:rsidRPr="00E27823">
              <w:rPr>
                <w:color w:val="auto"/>
                <w:sz w:val="24"/>
                <w:szCs w:val="24"/>
                <w:lang w:val="uk-UA"/>
              </w:rPr>
              <w:t xml:space="preserve">р. </w:t>
            </w:r>
            <w:r w:rsidR="00ED3601" w:rsidRPr="00E27823">
              <w:rPr>
                <w:color w:val="auto"/>
                <w:sz w:val="24"/>
                <w:szCs w:val="24"/>
                <w:lang w:val="uk-UA"/>
              </w:rPr>
              <w:t xml:space="preserve">діє до </w:t>
            </w:r>
            <w:r w:rsidR="006A2505" w:rsidRPr="00E27823">
              <w:rPr>
                <w:color w:val="auto"/>
                <w:sz w:val="24"/>
                <w:szCs w:val="24"/>
                <w:lang w:val="uk-UA"/>
              </w:rPr>
              <w:t>01.07.201</w:t>
            </w:r>
            <w:r w:rsidR="00B4018A" w:rsidRPr="00E27823">
              <w:rPr>
                <w:color w:val="auto"/>
                <w:sz w:val="24"/>
                <w:szCs w:val="24"/>
                <w:lang w:val="uk-UA"/>
              </w:rPr>
              <w:t>9</w:t>
            </w:r>
            <w:r w:rsidR="006A2505" w:rsidRPr="00E27823">
              <w:rPr>
                <w:color w:val="auto"/>
                <w:sz w:val="24"/>
                <w:szCs w:val="24"/>
                <w:lang w:val="uk-UA"/>
              </w:rPr>
              <w:t> </w:t>
            </w:r>
            <w:r w:rsidR="00640A05" w:rsidRPr="00E27823">
              <w:rPr>
                <w:color w:val="auto"/>
                <w:sz w:val="24"/>
                <w:szCs w:val="24"/>
                <w:lang w:val="uk-UA"/>
              </w:rPr>
              <w:t>р</w:t>
            </w:r>
            <w:r w:rsidR="003A32B6" w:rsidRPr="00E27823">
              <w:rPr>
                <w:color w:val="auto"/>
                <w:sz w:val="24"/>
                <w:szCs w:val="24"/>
                <w:lang w:val="uk-UA"/>
              </w:rPr>
              <w:t>.</w:t>
            </w:r>
            <w:r w:rsidR="008A5415" w:rsidRPr="00E2782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="00E27823" w:rsidRPr="00E27823">
              <w:rPr>
                <w:color w:val="auto"/>
                <w:sz w:val="24"/>
                <w:szCs w:val="24"/>
                <w:lang w:val="uk-UA"/>
              </w:rPr>
              <w:t>Міністерство освіті і науки України, Україна</w:t>
            </w:r>
          </w:p>
        </w:tc>
      </w:tr>
      <w:tr w:rsidR="0065432D" w:rsidRPr="00114511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B949F4" w:rsidRPr="003A32B6" w:rsidRDefault="00640A05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3A32B6">
              <w:rPr>
                <w:color w:val="auto"/>
                <w:sz w:val="24"/>
                <w:szCs w:val="24"/>
                <w:lang w:val="uk-UA"/>
              </w:rPr>
              <w:t xml:space="preserve">НРК України – </w:t>
            </w:r>
            <w:r w:rsidR="00B949F4" w:rsidRPr="003A32B6">
              <w:rPr>
                <w:color w:val="auto"/>
                <w:sz w:val="24"/>
                <w:szCs w:val="24"/>
                <w:lang w:val="uk-UA"/>
              </w:rPr>
              <w:t>8</w:t>
            </w:r>
            <w:r w:rsidRPr="003A32B6">
              <w:rPr>
                <w:color w:val="auto"/>
                <w:sz w:val="24"/>
                <w:szCs w:val="24"/>
                <w:lang w:val="uk-UA"/>
              </w:rPr>
              <w:t xml:space="preserve"> рівень</w:t>
            </w:r>
            <w:r w:rsidR="00071506" w:rsidRPr="003A32B6">
              <w:rPr>
                <w:color w:val="auto"/>
                <w:sz w:val="24"/>
                <w:szCs w:val="24"/>
                <w:lang w:val="uk-UA"/>
              </w:rPr>
              <w:t>,</w:t>
            </w:r>
            <w:r w:rsidR="008A5415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3A32B6">
              <w:rPr>
                <w:color w:val="auto"/>
                <w:sz w:val="24"/>
                <w:szCs w:val="24"/>
                <w:lang w:val="uk-UA"/>
              </w:rPr>
              <w:t>FQ</w:t>
            </w:r>
            <w:r w:rsidR="00071506" w:rsidRPr="003A32B6">
              <w:rPr>
                <w:color w:val="auto"/>
                <w:sz w:val="24"/>
                <w:szCs w:val="24"/>
                <w:lang w:val="uk-UA"/>
              </w:rPr>
              <w:t>–</w:t>
            </w:r>
            <w:r w:rsidRPr="003A32B6">
              <w:rPr>
                <w:color w:val="auto"/>
                <w:sz w:val="24"/>
                <w:szCs w:val="24"/>
                <w:lang w:val="uk-UA"/>
              </w:rPr>
              <w:t>Е</w:t>
            </w:r>
            <w:r w:rsidR="00B949F4" w:rsidRPr="003A32B6">
              <w:rPr>
                <w:color w:val="auto"/>
                <w:sz w:val="24"/>
                <w:szCs w:val="24"/>
                <w:lang w:val="uk-UA"/>
              </w:rPr>
              <w:t>H</w:t>
            </w:r>
            <w:r w:rsidRPr="003A32B6">
              <w:rPr>
                <w:color w:val="auto"/>
                <w:sz w:val="24"/>
                <w:szCs w:val="24"/>
                <w:lang w:val="uk-UA"/>
              </w:rPr>
              <w:t xml:space="preserve">ЕА – </w:t>
            </w:r>
            <w:r w:rsidR="00B949F4" w:rsidRPr="003A32B6">
              <w:rPr>
                <w:color w:val="auto"/>
                <w:sz w:val="24"/>
                <w:szCs w:val="24"/>
                <w:lang w:val="uk-UA"/>
              </w:rPr>
              <w:t>другий</w:t>
            </w:r>
            <w:r w:rsidRPr="003A32B6">
              <w:rPr>
                <w:color w:val="auto"/>
                <w:sz w:val="24"/>
                <w:szCs w:val="24"/>
                <w:lang w:val="uk-UA"/>
              </w:rPr>
              <w:t xml:space="preserve"> цикл,</w:t>
            </w:r>
            <w:r w:rsidR="008A5415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65432D" w:rsidRPr="003A32B6" w:rsidRDefault="00640A05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3A32B6">
              <w:rPr>
                <w:color w:val="auto"/>
                <w:sz w:val="24"/>
                <w:szCs w:val="24"/>
                <w:lang w:val="uk-UA"/>
              </w:rPr>
              <w:t>ЕQF–LLL</w:t>
            </w:r>
            <w:r w:rsidR="008A5415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="00A31A7E" w:rsidRPr="003A32B6">
              <w:rPr>
                <w:color w:val="auto"/>
                <w:sz w:val="24"/>
                <w:szCs w:val="24"/>
                <w:lang w:val="uk-UA"/>
              </w:rPr>
              <w:t>– </w:t>
            </w:r>
            <w:r w:rsidR="00B949F4" w:rsidRPr="003A32B6">
              <w:rPr>
                <w:color w:val="auto"/>
                <w:sz w:val="24"/>
                <w:szCs w:val="24"/>
                <w:lang w:val="uk-UA"/>
              </w:rPr>
              <w:t>7</w:t>
            </w:r>
            <w:r w:rsidRPr="003A32B6">
              <w:rPr>
                <w:color w:val="auto"/>
                <w:sz w:val="24"/>
                <w:szCs w:val="24"/>
                <w:lang w:val="uk-UA"/>
              </w:rPr>
              <w:t xml:space="preserve"> рівень </w:t>
            </w:r>
          </w:p>
        </w:tc>
      </w:tr>
      <w:tr w:rsidR="0065432D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B949F4" w:rsidRPr="003A32B6" w:rsidRDefault="00B949F4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3A32B6">
              <w:rPr>
                <w:color w:val="auto"/>
                <w:sz w:val="24"/>
                <w:szCs w:val="24"/>
                <w:lang w:val="uk-UA"/>
              </w:rPr>
              <w:t>- </w:t>
            </w:r>
            <w:r w:rsidR="00AD39FA">
              <w:rPr>
                <w:color w:val="auto"/>
                <w:sz w:val="24"/>
                <w:szCs w:val="24"/>
                <w:lang w:val="uk-UA"/>
              </w:rPr>
              <w:t>ступінь вищої освіти</w:t>
            </w:r>
            <w:r w:rsidRPr="003A32B6">
              <w:rPr>
                <w:color w:val="auto"/>
                <w:sz w:val="24"/>
                <w:szCs w:val="24"/>
                <w:lang w:val="uk-UA"/>
              </w:rPr>
              <w:t xml:space="preserve"> «бакалавр»;</w:t>
            </w:r>
          </w:p>
          <w:p w:rsidR="00B949F4" w:rsidRPr="003A32B6" w:rsidRDefault="007A1DB7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3A32B6">
              <w:rPr>
                <w:color w:val="auto"/>
                <w:sz w:val="24"/>
                <w:szCs w:val="24"/>
                <w:lang w:val="uk-UA"/>
              </w:rPr>
              <w:t>- </w:t>
            </w:r>
            <w:r w:rsidR="00B949F4" w:rsidRPr="003A32B6">
              <w:rPr>
                <w:color w:val="auto"/>
                <w:sz w:val="24"/>
                <w:szCs w:val="24"/>
                <w:lang w:val="uk-UA"/>
              </w:rPr>
              <w:t>умови прийому та навчання за Програмою</w:t>
            </w:r>
            <w:r w:rsidRPr="003A32B6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="00B949F4" w:rsidRPr="003A32B6">
              <w:rPr>
                <w:color w:val="auto"/>
                <w:sz w:val="24"/>
                <w:szCs w:val="24"/>
                <w:lang w:val="uk-UA"/>
              </w:rPr>
              <w:t>регламентуються Правилами прийому до ХТЕІ КНТЕУ.</w:t>
            </w:r>
          </w:p>
        </w:tc>
      </w:tr>
      <w:tr w:rsidR="0065432D" w:rsidRPr="00114511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Default="0065432D" w:rsidP="00C07919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3A32B6">
              <w:rPr>
                <w:color w:val="auto"/>
                <w:sz w:val="24"/>
                <w:szCs w:val="24"/>
                <w:lang w:val="uk-UA"/>
              </w:rPr>
              <w:t>Українська</w:t>
            </w:r>
          </w:p>
          <w:p w:rsidR="0081556A" w:rsidRPr="003A32B6" w:rsidRDefault="0081556A" w:rsidP="00C07919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65432D" w:rsidRPr="00114511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3A32B6" w:rsidRDefault="003B50A2" w:rsidP="00C07919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До наступного планового оновлення</w:t>
            </w:r>
          </w:p>
        </w:tc>
      </w:tr>
      <w:tr w:rsidR="0065432D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3A32B6" w:rsidRDefault="00E9269F" w:rsidP="00C07919">
            <w:pPr>
              <w:spacing w:after="0" w:line="240" w:lineRule="auto"/>
              <w:rPr>
                <w:color w:val="auto"/>
                <w:sz w:val="24"/>
                <w:szCs w:val="24"/>
                <w:lang w:val="uk-UA"/>
              </w:rPr>
            </w:pPr>
            <w:r w:rsidRPr="003A32B6">
              <w:rPr>
                <w:color w:val="auto"/>
                <w:sz w:val="24"/>
                <w:szCs w:val="24"/>
                <w:lang w:val="uk-UA"/>
              </w:rPr>
              <w:t xml:space="preserve">http:// </w:t>
            </w:r>
            <w:r w:rsidR="00ED3601" w:rsidRPr="003A32B6">
              <w:rPr>
                <w:color w:val="auto"/>
                <w:sz w:val="24"/>
                <w:szCs w:val="24"/>
                <w:lang w:val="uk-UA"/>
              </w:rPr>
              <w:t>www.htei.org.ua</w:t>
            </w:r>
          </w:p>
        </w:tc>
      </w:tr>
      <w:tr w:rsidR="0065432D" w:rsidRPr="00114511" w:rsidTr="00C07919">
        <w:trPr>
          <w:trHeight w:val="20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525E01" w:rsidRDefault="0065432D" w:rsidP="00C07919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  <w:highlight w:val="yellow"/>
                <w:lang w:val="uk-UA"/>
              </w:rPr>
            </w:pPr>
            <w:r w:rsidRPr="00525E01">
              <w:rPr>
                <w:b/>
                <w:color w:val="auto"/>
                <w:sz w:val="24"/>
                <w:szCs w:val="24"/>
                <w:lang w:val="uk-UA"/>
              </w:rPr>
              <w:t>2 − Мета освітньої програми</w:t>
            </w:r>
          </w:p>
        </w:tc>
      </w:tr>
      <w:tr w:rsidR="0065432D" w:rsidRPr="00114511" w:rsidTr="00C07919">
        <w:trPr>
          <w:trHeight w:val="20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A63CC5" w:rsidRPr="00525E01" w:rsidRDefault="007A1DB7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525E01">
              <w:rPr>
                <w:color w:val="auto"/>
                <w:sz w:val="24"/>
                <w:szCs w:val="24"/>
                <w:lang w:val="uk-UA"/>
              </w:rPr>
              <w:t xml:space="preserve">Підготовка </w:t>
            </w:r>
            <w:r w:rsidRPr="00807B90">
              <w:rPr>
                <w:color w:val="auto"/>
                <w:sz w:val="24"/>
                <w:szCs w:val="24"/>
                <w:lang w:val="uk-UA"/>
              </w:rPr>
              <w:t>висококваліфікованих фахівців</w:t>
            </w:r>
            <w:r w:rsidR="00807B90" w:rsidRPr="00807B90">
              <w:rPr>
                <w:color w:val="auto"/>
                <w:sz w:val="24"/>
                <w:szCs w:val="24"/>
                <w:lang w:val="uk-UA"/>
              </w:rPr>
              <w:t xml:space="preserve">, </w:t>
            </w:r>
            <w:r w:rsidRPr="00807B90">
              <w:rPr>
                <w:color w:val="auto"/>
                <w:sz w:val="24"/>
                <w:szCs w:val="24"/>
                <w:lang w:val="uk-UA"/>
              </w:rPr>
              <w:t>які володіють сучасним економічним мисленням, теоретичними знаннями і прикладними навичками</w:t>
            </w:r>
            <w:r w:rsidRPr="00525E01">
              <w:rPr>
                <w:color w:val="auto"/>
                <w:sz w:val="24"/>
                <w:szCs w:val="24"/>
                <w:lang w:val="uk-UA"/>
              </w:rPr>
              <w:t xml:space="preserve"> з управління діяльністю суб’єкта господарювання, здатних вирішувати дослідницькі й практичні завдання з використанням інструментів й алгоритму прийняття управлінських рішень задля подальшого працевлаштування; підготовка до успішного засвоєння програм вищих ступенів освіти; підготовка до самостійної економічної діяльності.</w:t>
            </w:r>
          </w:p>
        </w:tc>
      </w:tr>
      <w:tr w:rsidR="0065432D" w:rsidRPr="00114511" w:rsidTr="00C07919">
        <w:trPr>
          <w:trHeight w:val="20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3 − Характеристика освітньої програми</w:t>
            </w:r>
          </w:p>
        </w:tc>
      </w:tr>
      <w:tr w:rsidR="0065432D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Предметна область (галузь знань, спеціальність, спеціалізація (за наявності))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520088" w:rsidRDefault="00071506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520088">
              <w:rPr>
                <w:color w:val="auto"/>
                <w:sz w:val="24"/>
                <w:szCs w:val="24"/>
                <w:lang w:val="uk-UA"/>
              </w:rPr>
              <w:t xml:space="preserve">Галузь знань </w:t>
            </w:r>
            <w:r w:rsidR="006A2505" w:rsidRPr="00520088">
              <w:rPr>
                <w:color w:val="auto"/>
                <w:sz w:val="24"/>
                <w:szCs w:val="24"/>
                <w:lang w:val="uk-UA"/>
              </w:rPr>
              <w:t>05</w:t>
            </w:r>
            <w:r w:rsidR="0065432D" w:rsidRPr="00520088">
              <w:rPr>
                <w:color w:val="auto"/>
                <w:sz w:val="24"/>
                <w:szCs w:val="24"/>
                <w:lang w:val="uk-UA"/>
              </w:rPr>
              <w:t xml:space="preserve"> «</w:t>
            </w:r>
            <w:r w:rsidR="006A2505" w:rsidRPr="00520088">
              <w:rPr>
                <w:color w:val="auto"/>
                <w:sz w:val="24"/>
                <w:szCs w:val="24"/>
                <w:lang w:val="uk-UA"/>
              </w:rPr>
              <w:t>Соціальні та поведінкові науки</w:t>
            </w:r>
            <w:r w:rsidR="0065432D" w:rsidRPr="00520088">
              <w:rPr>
                <w:color w:val="auto"/>
                <w:sz w:val="24"/>
                <w:szCs w:val="24"/>
                <w:lang w:val="uk-UA"/>
              </w:rPr>
              <w:t>»</w:t>
            </w:r>
          </w:p>
          <w:p w:rsidR="0065432D" w:rsidRPr="00520088" w:rsidRDefault="00071506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520088">
              <w:rPr>
                <w:color w:val="auto"/>
                <w:sz w:val="24"/>
                <w:szCs w:val="24"/>
                <w:lang w:val="uk-UA"/>
              </w:rPr>
              <w:t xml:space="preserve">Спеціальність </w:t>
            </w:r>
            <w:r w:rsidR="006A2505" w:rsidRPr="00520088">
              <w:rPr>
                <w:color w:val="auto"/>
                <w:sz w:val="24"/>
                <w:szCs w:val="24"/>
                <w:lang w:val="uk-UA"/>
              </w:rPr>
              <w:t>051</w:t>
            </w:r>
            <w:r w:rsidR="0065432D" w:rsidRPr="00520088">
              <w:rPr>
                <w:color w:val="auto"/>
                <w:sz w:val="24"/>
                <w:szCs w:val="24"/>
                <w:lang w:val="uk-UA"/>
              </w:rPr>
              <w:t xml:space="preserve"> «</w:t>
            </w:r>
            <w:r w:rsidR="006A2505" w:rsidRPr="00520088">
              <w:rPr>
                <w:color w:val="auto"/>
                <w:sz w:val="24"/>
                <w:szCs w:val="24"/>
                <w:lang w:val="uk-UA"/>
              </w:rPr>
              <w:t>Економіка</w:t>
            </w:r>
            <w:r w:rsidR="0065432D" w:rsidRPr="00520088">
              <w:rPr>
                <w:color w:val="auto"/>
                <w:sz w:val="24"/>
                <w:szCs w:val="24"/>
                <w:lang w:val="uk-UA"/>
              </w:rPr>
              <w:t>»</w:t>
            </w:r>
          </w:p>
          <w:p w:rsidR="0065432D" w:rsidRPr="00520088" w:rsidRDefault="00071506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520088">
              <w:rPr>
                <w:color w:val="auto"/>
                <w:sz w:val="24"/>
                <w:szCs w:val="24"/>
                <w:lang w:val="uk-UA"/>
              </w:rPr>
              <w:t xml:space="preserve">Спеціалізація </w:t>
            </w:r>
            <w:r w:rsidR="00D46244" w:rsidRPr="00520088">
              <w:rPr>
                <w:color w:val="auto"/>
                <w:sz w:val="24"/>
                <w:szCs w:val="24"/>
                <w:lang w:val="uk-UA"/>
              </w:rPr>
              <w:t>«</w:t>
            </w:r>
            <w:r w:rsidR="006A2505" w:rsidRPr="00520088">
              <w:rPr>
                <w:color w:val="auto"/>
                <w:sz w:val="24"/>
                <w:szCs w:val="24"/>
                <w:lang w:val="uk-UA"/>
              </w:rPr>
              <w:t>Економіка</w:t>
            </w:r>
            <w:r w:rsidR="007A1DB7" w:rsidRPr="00520088">
              <w:rPr>
                <w:color w:val="auto"/>
                <w:sz w:val="24"/>
                <w:szCs w:val="24"/>
                <w:lang w:val="uk-UA"/>
              </w:rPr>
              <w:t xml:space="preserve"> та безпека </w:t>
            </w:r>
            <w:r w:rsidR="006A2505" w:rsidRPr="00520088">
              <w:rPr>
                <w:color w:val="auto"/>
                <w:sz w:val="24"/>
                <w:szCs w:val="24"/>
                <w:lang w:val="uk-UA"/>
              </w:rPr>
              <w:t>бізнесу</w:t>
            </w:r>
            <w:r w:rsidR="00D46244" w:rsidRPr="00520088">
              <w:rPr>
                <w:color w:val="auto"/>
                <w:sz w:val="24"/>
                <w:szCs w:val="24"/>
                <w:lang w:val="uk-UA"/>
              </w:rPr>
              <w:t>»</w:t>
            </w:r>
          </w:p>
          <w:p w:rsidR="00520088" w:rsidRPr="00520088" w:rsidRDefault="007A1DB7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520088">
              <w:rPr>
                <w:color w:val="auto"/>
                <w:sz w:val="24"/>
                <w:szCs w:val="24"/>
                <w:lang w:val="uk-UA"/>
              </w:rPr>
              <w:t>Обов’язков</w:t>
            </w:r>
            <w:r w:rsidR="00520088" w:rsidRPr="00520088">
              <w:rPr>
                <w:color w:val="auto"/>
                <w:sz w:val="24"/>
                <w:szCs w:val="24"/>
                <w:lang w:val="uk-UA"/>
              </w:rPr>
              <w:t>а</w:t>
            </w:r>
            <w:r w:rsidRPr="00520088">
              <w:rPr>
                <w:color w:val="auto"/>
                <w:sz w:val="24"/>
                <w:szCs w:val="24"/>
                <w:lang w:val="uk-UA"/>
              </w:rPr>
              <w:t xml:space="preserve"> компонент</w:t>
            </w:r>
            <w:r w:rsidR="00520088" w:rsidRPr="00520088">
              <w:rPr>
                <w:color w:val="auto"/>
                <w:sz w:val="24"/>
                <w:szCs w:val="24"/>
                <w:lang w:val="uk-UA"/>
              </w:rPr>
              <w:t>а –</w:t>
            </w:r>
            <w:r w:rsidRPr="00520088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="00581020">
              <w:rPr>
                <w:color w:val="auto"/>
                <w:sz w:val="24"/>
                <w:szCs w:val="24"/>
                <w:lang w:val="uk-UA"/>
              </w:rPr>
              <w:t>27</w:t>
            </w:r>
            <w:r w:rsidR="00994D39" w:rsidRPr="00520088">
              <w:rPr>
                <w:color w:val="auto"/>
                <w:sz w:val="24"/>
                <w:szCs w:val="24"/>
                <w:lang w:val="uk-UA"/>
              </w:rPr>
              <w:t> </w:t>
            </w:r>
            <w:r w:rsidRPr="00520088">
              <w:rPr>
                <w:color w:val="auto"/>
                <w:sz w:val="24"/>
                <w:szCs w:val="24"/>
                <w:lang w:val="uk-UA"/>
              </w:rPr>
              <w:t>%</w:t>
            </w:r>
            <w:r w:rsidR="00520088" w:rsidRPr="00520088">
              <w:rPr>
                <w:color w:val="auto"/>
                <w:sz w:val="24"/>
                <w:szCs w:val="24"/>
                <w:lang w:val="uk-UA"/>
              </w:rPr>
              <w:t>.</w:t>
            </w:r>
          </w:p>
          <w:p w:rsidR="00114511" w:rsidRPr="00520088" w:rsidRDefault="00520088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520088">
              <w:rPr>
                <w:color w:val="auto"/>
                <w:sz w:val="24"/>
                <w:szCs w:val="24"/>
                <w:lang w:val="uk-UA"/>
              </w:rPr>
              <w:t>В</w:t>
            </w:r>
            <w:r w:rsidR="007A1DB7" w:rsidRPr="00520088">
              <w:rPr>
                <w:color w:val="auto"/>
                <w:sz w:val="24"/>
                <w:szCs w:val="24"/>
                <w:lang w:val="uk-UA"/>
              </w:rPr>
              <w:t>ибірков</w:t>
            </w:r>
            <w:r w:rsidRPr="00520088">
              <w:rPr>
                <w:color w:val="auto"/>
                <w:sz w:val="24"/>
                <w:szCs w:val="24"/>
                <w:lang w:val="uk-UA"/>
              </w:rPr>
              <w:t>а</w:t>
            </w:r>
            <w:r w:rsidR="007A1DB7" w:rsidRPr="00520088">
              <w:rPr>
                <w:color w:val="auto"/>
                <w:sz w:val="24"/>
                <w:szCs w:val="24"/>
                <w:lang w:val="uk-UA"/>
              </w:rPr>
              <w:t xml:space="preserve"> компонент</w:t>
            </w:r>
            <w:r w:rsidRPr="00520088">
              <w:rPr>
                <w:color w:val="auto"/>
                <w:sz w:val="24"/>
                <w:szCs w:val="24"/>
                <w:lang w:val="uk-UA"/>
              </w:rPr>
              <w:t>а –</w:t>
            </w:r>
            <w:r w:rsidR="007A1DB7" w:rsidRPr="00520088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="00994D39" w:rsidRPr="00520088">
              <w:rPr>
                <w:color w:val="auto"/>
                <w:sz w:val="24"/>
                <w:szCs w:val="24"/>
                <w:lang w:val="uk-UA"/>
              </w:rPr>
              <w:t>47 %.</w:t>
            </w:r>
          </w:p>
          <w:p w:rsidR="00520088" w:rsidRPr="00520088" w:rsidRDefault="00520088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520088">
              <w:rPr>
                <w:color w:val="auto"/>
                <w:sz w:val="24"/>
                <w:szCs w:val="24"/>
                <w:lang w:val="uk-UA"/>
              </w:rPr>
              <w:t>Практична підготовка – 10 %.</w:t>
            </w:r>
          </w:p>
          <w:p w:rsidR="00520088" w:rsidRDefault="00520088" w:rsidP="00581020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520088">
              <w:rPr>
                <w:color w:val="auto"/>
                <w:sz w:val="24"/>
                <w:szCs w:val="24"/>
                <w:lang w:val="uk-UA"/>
              </w:rPr>
              <w:t>Підготовка випускної кваліфіка</w:t>
            </w:r>
            <w:r w:rsidR="005C1301">
              <w:rPr>
                <w:color w:val="auto"/>
                <w:sz w:val="24"/>
                <w:szCs w:val="24"/>
                <w:lang w:val="uk-UA"/>
              </w:rPr>
              <w:t>ційної роботи та атестація – 1</w:t>
            </w:r>
            <w:r w:rsidR="00581020">
              <w:rPr>
                <w:color w:val="auto"/>
                <w:sz w:val="24"/>
                <w:szCs w:val="24"/>
                <w:lang w:val="uk-UA"/>
              </w:rPr>
              <w:t>6</w:t>
            </w:r>
            <w:r w:rsidR="005C1301">
              <w:rPr>
                <w:color w:val="auto"/>
                <w:sz w:val="24"/>
                <w:szCs w:val="24"/>
                <w:lang w:val="uk-UA"/>
              </w:rPr>
              <w:t> </w:t>
            </w:r>
            <w:r w:rsidRPr="00520088">
              <w:rPr>
                <w:color w:val="auto"/>
                <w:sz w:val="24"/>
                <w:szCs w:val="24"/>
                <w:lang w:val="uk-UA"/>
              </w:rPr>
              <w:t>%.</w:t>
            </w:r>
          </w:p>
          <w:p w:rsidR="0081556A" w:rsidRPr="00520088" w:rsidRDefault="0081556A" w:rsidP="00581020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65432D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Орієнтація освітньої програми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7A1DB7" w:rsidRPr="00520088" w:rsidRDefault="007A1DB7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520088">
              <w:rPr>
                <w:color w:val="auto"/>
                <w:sz w:val="24"/>
                <w:szCs w:val="24"/>
                <w:lang w:val="uk-UA"/>
              </w:rPr>
              <w:t>Освітньо-</w:t>
            </w:r>
            <w:bookmarkStart w:id="1" w:name="_GoBack"/>
            <w:bookmarkEnd w:id="1"/>
            <w:r w:rsidR="008D1F37">
              <w:rPr>
                <w:color w:val="auto"/>
                <w:sz w:val="24"/>
                <w:szCs w:val="24"/>
                <w:lang w:val="uk-UA"/>
              </w:rPr>
              <w:t>професійна</w:t>
            </w:r>
            <w:r w:rsidRPr="00520088">
              <w:rPr>
                <w:color w:val="auto"/>
                <w:sz w:val="24"/>
                <w:szCs w:val="24"/>
                <w:lang w:val="uk-UA"/>
              </w:rPr>
              <w:t>.</w:t>
            </w:r>
          </w:p>
          <w:p w:rsidR="007A1DB7" w:rsidRPr="00520088" w:rsidRDefault="007A1DB7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520088">
              <w:rPr>
                <w:color w:val="auto"/>
                <w:sz w:val="24"/>
                <w:szCs w:val="24"/>
                <w:lang w:val="uk-UA"/>
              </w:rPr>
              <w:t>Програма базується на концептуальних теоретичних</w:t>
            </w:r>
            <w:r w:rsidRPr="00520088">
              <w:rPr>
                <w:color w:val="auto"/>
                <w:sz w:val="24"/>
                <w:szCs w:val="24"/>
                <w:lang w:val="uk-UA"/>
              </w:rPr>
              <w:br/>
              <w:t xml:space="preserve">засадах провідних наукових економічних шкіл та узагальненні практичного досвіду у сфері економіки та бізнесу, орієнтує на актуальні спеціалізації у сфері економіки та безпеки бізнесу, в рамках яких можлива подальша </w:t>
            </w:r>
            <w:r w:rsidRPr="00520088">
              <w:rPr>
                <w:color w:val="auto"/>
                <w:sz w:val="24"/>
                <w:szCs w:val="24"/>
                <w:lang w:val="uk-UA"/>
              </w:rPr>
              <w:lastRenderedPageBreak/>
              <w:t>професійна та наукова кар’єра. Передбачає вивчення актуальних професійно</w:t>
            </w:r>
            <w:r w:rsidR="00994D39" w:rsidRPr="00520088">
              <w:rPr>
                <w:color w:val="auto"/>
                <w:sz w:val="24"/>
                <w:szCs w:val="24"/>
                <w:lang w:val="uk-UA"/>
              </w:rPr>
              <w:t>-</w:t>
            </w:r>
            <w:r w:rsidRPr="00520088">
              <w:rPr>
                <w:color w:val="auto"/>
                <w:sz w:val="24"/>
                <w:szCs w:val="24"/>
                <w:lang w:val="uk-UA"/>
              </w:rPr>
              <w:t>орієнтованих дисциплін у відповідності до затверджених авторських програм: «Управління вартістю підприємства», «Уп</w:t>
            </w:r>
            <w:r w:rsidR="00994D39" w:rsidRPr="00520088">
              <w:rPr>
                <w:color w:val="auto"/>
                <w:sz w:val="24"/>
                <w:szCs w:val="24"/>
                <w:lang w:val="uk-UA"/>
              </w:rPr>
              <w:t>равління ризиками підприємства», «Економічна діагностика», «Економіка нерухомості», «Банкрутство та санація підприємства».</w:t>
            </w:r>
          </w:p>
        </w:tc>
      </w:tr>
      <w:tr w:rsidR="0065432D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B38CF" w:rsidRDefault="007A1DB7" w:rsidP="00C07919">
            <w:pPr>
              <w:spacing w:after="0" w:line="240" w:lineRule="auto"/>
              <w:jc w:val="both"/>
              <w:rPr>
                <w:iCs/>
                <w:color w:val="auto"/>
                <w:sz w:val="24"/>
                <w:szCs w:val="24"/>
                <w:lang w:val="uk-UA"/>
              </w:rPr>
            </w:pPr>
            <w:r w:rsidRPr="00114511">
              <w:rPr>
                <w:iCs/>
                <w:color w:val="auto"/>
                <w:sz w:val="24"/>
                <w:szCs w:val="24"/>
                <w:lang w:val="uk-UA"/>
              </w:rPr>
              <w:t>Загальна освіта у галузі соціальних та поведінкових наук спеціальності економіка бізнесу з поглибленим вивченням теоретико-методичних засад організації системи забезпечення економічної безпеки суб’єктів господарювання; управління драйверами збільшення вартості на підприємстві в контексті ціннісно</w:t>
            </w:r>
            <w:r w:rsidR="00B55A74" w:rsidRPr="00114511">
              <w:rPr>
                <w:iCs/>
                <w:color w:val="auto"/>
                <w:sz w:val="24"/>
                <w:szCs w:val="24"/>
                <w:lang w:val="uk-UA"/>
              </w:rPr>
              <w:t>-</w:t>
            </w:r>
            <w:r w:rsidRPr="00114511">
              <w:rPr>
                <w:iCs/>
                <w:color w:val="auto"/>
                <w:sz w:val="24"/>
                <w:szCs w:val="24"/>
                <w:lang w:val="uk-UA"/>
              </w:rPr>
              <w:t>орієнтованого підходу; розробки стратегії і тактики мінімізації негативного впливу ризиків у підприємницькій діяльності; методів управління ризиками, побудови системи ризик-контролінгу на підприємстві; організації проектного фінансування, обґрунтування доцільності інвестицій, аналізу та експертизи інвестиційних проектів, розробки проектно-кошторисної документації, управління ризиками інвестиційних проектів, фінансового забезпечення реалізації реальних інвестиційних проектів, моніторингу та управління інвестиційними програмами та проектами; діагностики ресурсного забезпечення та комплексної діагностики економічного стану підприємства, визначення напрямів досягнення його цільових параметрів; оптимізації бізнес-процесів підприємства за допомогою системи структурного моделювання BPWin; створення інформаційної бази</w:t>
            </w:r>
            <w:r w:rsidR="008A5415">
              <w:rPr>
                <w:iCs/>
                <w:color w:val="auto"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корпоративної ІС та програмне забезпечення реалізації окремих функціональних задач; оцінювання ефективності методів та засобів захисту інформаційного середовища КІС; формування теоретичних знань та практичних навичок необхідних для ефективного використання інформаційних технологій в інформаційних системах і мережах, а також запобігання неправомірному оволодінню інформацією, протиправним діям щодо знищення, модифікації,</w:t>
            </w:r>
            <w:r w:rsidR="008A5415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оцінювання і блокування інформації.</w:t>
            </w:r>
            <w:r w:rsidR="00EB38CF" w:rsidRPr="00994D39">
              <w:rPr>
                <w:iCs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0511B4" w:rsidRPr="00114511" w:rsidRDefault="00EB38CF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highlight w:val="yellow"/>
                <w:lang w:val="uk-UA"/>
              </w:rPr>
            </w:pPr>
            <w:r w:rsidRPr="00994D39">
              <w:rPr>
                <w:iCs/>
                <w:color w:val="auto"/>
                <w:sz w:val="24"/>
                <w:szCs w:val="24"/>
                <w:lang w:val="uk-UA"/>
              </w:rPr>
              <w:t>Ключові слова: економічна безпека, управління ризиками, проектне фінансування, інвестиційні проекти, діагностика економічного стану.</w:t>
            </w:r>
            <w:r w:rsidRPr="00114511">
              <w:rPr>
                <w:color w:val="auto"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</w:tr>
      <w:tr w:rsidR="0065432D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Особливості програми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B55A74" w:rsidRDefault="00AD5067" w:rsidP="00C0791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sz w:val="24"/>
                <w:szCs w:val="24"/>
                <w:lang w:val="uk-UA"/>
              </w:rPr>
              <w:t>Характерною особливістю програми є підготовка фахівців, здатних застосовувати новітні методики та сучасні знання та вміння при визначені та аналізі актуальних задач науки та практики у сфері економіки підприємства, а також використовувати ефективний інструментарій при розробці рішень щодо їх розв’язання.</w:t>
            </w:r>
          </w:p>
          <w:p w:rsidR="00B55A74" w:rsidRPr="00C51FD4" w:rsidRDefault="00B55A74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C51FD4">
              <w:rPr>
                <w:color w:val="auto"/>
                <w:sz w:val="24"/>
                <w:szCs w:val="24"/>
                <w:lang w:val="uk-UA"/>
              </w:rPr>
              <w:t xml:space="preserve">Передбачає розширення обов’язкової компоненти за рахунок вивчення актуальних професійно-орієнтованих дисциплін у відповідності до затверджених авторських програм </w:t>
            </w:r>
            <w:r w:rsidR="00FD29A4" w:rsidRPr="00C51FD4">
              <w:rPr>
                <w:color w:val="auto"/>
                <w:sz w:val="24"/>
                <w:szCs w:val="24"/>
                <w:lang w:val="uk-UA"/>
              </w:rPr>
              <w:t>(</w:t>
            </w:r>
            <w:r w:rsidRPr="00C51FD4">
              <w:rPr>
                <w:color w:val="auto"/>
                <w:sz w:val="24"/>
                <w:szCs w:val="24"/>
                <w:lang w:val="uk-UA"/>
              </w:rPr>
              <w:t>«Проектне фінансування», «</w:t>
            </w:r>
            <w:r w:rsidR="00FD29A4" w:rsidRPr="00C51FD4">
              <w:rPr>
                <w:color w:val="auto"/>
                <w:sz w:val="24"/>
                <w:szCs w:val="24"/>
                <w:lang w:val="uk-UA"/>
              </w:rPr>
              <w:t>Податковий</w:t>
            </w:r>
            <w:r w:rsidRPr="00C51FD4">
              <w:rPr>
                <w:color w:val="auto"/>
                <w:sz w:val="24"/>
                <w:szCs w:val="24"/>
                <w:lang w:val="uk-UA"/>
              </w:rPr>
              <w:t xml:space="preserve"> менеджмент», </w:t>
            </w:r>
            <w:r w:rsidR="00FD29A4" w:rsidRPr="00C51FD4">
              <w:rPr>
                <w:color w:val="auto"/>
                <w:sz w:val="24"/>
                <w:szCs w:val="24"/>
                <w:lang w:val="uk-UA"/>
              </w:rPr>
              <w:t xml:space="preserve">«Фінансовий менеджмент», </w:t>
            </w:r>
            <w:r w:rsidRPr="00C51FD4">
              <w:rPr>
                <w:color w:val="auto"/>
                <w:sz w:val="24"/>
                <w:szCs w:val="24"/>
                <w:lang w:val="uk-UA"/>
              </w:rPr>
              <w:t>«Дослідження та регулювання споживчого ринку», «</w:t>
            </w:r>
            <w:r w:rsidR="00FD29A4" w:rsidRPr="00C51FD4">
              <w:rPr>
                <w:color w:val="auto"/>
                <w:sz w:val="24"/>
                <w:szCs w:val="24"/>
                <w:lang w:val="uk-UA"/>
              </w:rPr>
              <w:t>Інноваційний розвиток підприємства</w:t>
            </w:r>
            <w:r w:rsidRPr="00C51FD4">
              <w:rPr>
                <w:color w:val="auto"/>
                <w:sz w:val="24"/>
                <w:szCs w:val="24"/>
                <w:lang w:val="uk-UA"/>
              </w:rPr>
              <w:t>», «</w:t>
            </w:r>
            <w:r w:rsidR="00FD29A4" w:rsidRPr="00C51FD4">
              <w:rPr>
                <w:color w:val="auto"/>
                <w:sz w:val="24"/>
                <w:szCs w:val="24"/>
                <w:lang w:val="uk-UA"/>
              </w:rPr>
              <w:t>Глобальна економіка</w:t>
            </w:r>
            <w:r w:rsidRPr="00C51FD4">
              <w:rPr>
                <w:color w:val="auto"/>
                <w:sz w:val="24"/>
                <w:szCs w:val="24"/>
                <w:lang w:val="uk-UA"/>
              </w:rPr>
              <w:t>», «</w:t>
            </w:r>
            <w:r w:rsidR="00FD29A4" w:rsidRPr="00C51FD4">
              <w:rPr>
                <w:color w:val="auto"/>
                <w:sz w:val="24"/>
                <w:szCs w:val="24"/>
                <w:lang w:val="uk-UA"/>
              </w:rPr>
              <w:t>Економіка та організація діяльності об’єднань підприємств</w:t>
            </w:r>
            <w:r w:rsidR="00C51FD4" w:rsidRPr="00C51FD4">
              <w:rPr>
                <w:color w:val="auto"/>
                <w:sz w:val="24"/>
                <w:szCs w:val="24"/>
                <w:lang w:val="uk-UA"/>
              </w:rPr>
              <w:t>»</w:t>
            </w:r>
            <w:r w:rsidRPr="00C51FD4">
              <w:rPr>
                <w:color w:val="auto"/>
                <w:sz w:val="24"/>
                <w:szCs w:val="24"/>
                <w:lang w:val="uk-UA"/>
              </w:rPr>
              <w:t xml:space="preserve">), які забезпечують формування умінь </w:t>
            </w:r>
            <w:r w:rsidRPr="00C51FD4">
              <w:rPr>
                <w:color w:val="auto"/>
                <w:sz w:val="24"/>
                <w:szCs w:val="24"/>
                <w:lang w:val="uk-UA"/>
              </w:rPr>
              <w:lastRenderedPageBreak/>
              <w:t>та навичок для роботи у сфері економіки бізнесу.</w:t>
            </w:r>
          </w:p>
          <w:p w:rsidR="00EB38CF" w:rsidRPr="00AC72B1" w:rsidRDefault="00B55A74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114511">
              <w:rPr>
                <w:color w:val="auto"/>
                <w:sz w:val="24"/>
                <w:szCs w:val="24"/>
                <w:lang w:val="uk-UA"/>
              </w:rPr>
              <w:t>Передбачена навчальними планами виробнича (переддипломна) практика на п</w:t>
            </w:r>
            <w:r w:rsidR="00AC72B1">
              <w:rPr>
                <w:color w:val="auto"/>
                <w:sz w:val="24"/>
                <w:szCs w:val="24"/>
                <w:lang w:val="uk-UA"/>
              </w:rPr>
              <w:t>ровідних підприємствах України.</w:t>
            </w:r>
          </w:p>
        </w:tc>
      </w:tr>
      <w:tr w:rsidR="0065432D" w:rsidRPr="0081556A" w:rsidTr="00C07919">
        <w:trPr>
          <w:trHeight w:val="20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lastRenderedPageBreak/>
              <w:t>4 − Придатність випускників</w:t>
            </w:r>
            <w:r w:rsidR="008F4FA2" w:rsidRPr="00114511">
              <w:rPr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до працевлаштування та подальшого навчання</w:t>
            </w:r>
          </w:p>
        </w:tc>
      </w:tr>
      <w:tr w:rsidR="0065432D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1C3672" w:rsidRPr="00114511" w:rsidRDefault="001C3672" w:rsidP="00C0791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sz w:val="24"/>
                <w:szCs w:val="24"/>
                <w:lang w:val="uk-UA"/>
              </w:rPr>
              <w:t>Виконання функцій керівника об’єднання підприємств, підприємства, установи, організації та їхніх підрозділів.</w:t>
            </w:r>
          </w:p>
          <w:p w:rsidR="001C3672" w:rsidRPr="00114511" w:rsidRDefault="001C3672" w:rsidP="00C0791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sz w:val="24"/>
                <w:szCs w:val="24"/>
                <w:lang w:val="uk-UA"/>
              </w:rPr>
              <w:t xml:space="preserve">Робочі місця в університетах, наукових організаціях (викладач закладу вищої освіти, асистент, методист з економічної освіти, науковий співробітник). </w:t>
            </w:r>
          </w:p>
          <w:p w:rsidR="001C3672" w:rsidRPr="00114511" w:rsidRDefault="001C3672" w:rsidP="00C0791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sz w:val="24"/>
                <w:szCs w:val="24"/>
                <w:lang w:val="uk-UA"/>
              </w:rPr>
              <w:t xml:space="preserve">Робочі місця на підприємствах різних типів власності (економіст, економічний радник, економіст-фінансист, аналітик зі стратегічного планування, консультант із економічних питань, фахівець-аналітик з дослідження товарного ринку, консультант з ефективності підприємництва). </w:t>
            </w:r>
          </w:p>
          <w:p w:rsidR="001C3672" w:rsidRPr="00114511" w:rsidRDefault="001C3672" w:rsidP="00C0791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sz w:val="24"/>
                <w:szCs w:val="24"/>
                <w:lang w:val="uk-UA"/>
              </w:rPr>
              <w:t xml:space="preserve">Робочі місця в органах державного управління (радник з економічних питань, фахівець з державних закупівель). </w:t>
            </w:r>
          </w:p>
          <w:p w:rsidR="008F4FA2" w:rsidRPr="00114511" w:rsidRDefault="001C3672" w:rsidP="00C0791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sz w:val="24"/>
                <w:szCs w:val="24"/>
                <w:lang w:val="uk-UA"/>
              </w:rPr>
              <w:t>Ведення власного бізнесу (приватне підприємництво).</w:t>
            </w:r>
          </w:p>
        </w:tc>
      </w:tr>
      <w:tr w:rsidR="0065432D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65432D" w:rsidP="00C07919">
            <w:pPr>
              <w:spacing w:after="0" w:line="240" w:lineRule="auto"/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Подальше навчання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5432D" w:rsidRPr="00114511" w:rsidRDefault="00532A1B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r w:rsidRPr="00114511">
              <w:rPr>
                <w:sz w:val="24"/>
                <w:szCs w:val="24"/>
                <w:lang w:val="uk-UA"/>
              </w:rPr>
              <w:t>Можливість продовжити навчання в аспірантурі закладу вищої освіти для отримання ступеня доктора філософії (докторські програми третього циклу навчання), у науково-дослідному інституті, академічній установі, за програмами МВА у сфері бізнесу та управління.</w:t>
            </w:r>
          </w:p>
        </w:tc>
      </w:tr>
      <w:tr w:rsidR="00665082" w:rsidRPr="00114511" w:rsidTr="00C07919">
        <w:trPr>
          <w:trHeight w:val="20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665082" w:rsidRPr="00114511" w:rsidRDefault="00665082" w:rsidP="00C07919">
            <w:pPr>
              <w:tabs>
                <w:tab w:val="left" w:pos="4820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5 − Викладання та оцінювання</w:t>
            </w:r>
          </w:p>
        </w:tc>
      </w:tr>
      <w:tr w:rsidR="00665082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65082" w:rsidRPr="00114511" w:rsidRDefault="00665082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65082" w:rsidRPr="00114511" w:rsidRDefault="00665082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114511">
              <w:rPr>
                <w:bCs/>
                <w:sz w:val="24"/>
                <w:szCs w:val="24"/>
                <w:lang w:val="uk-UA"/>
              </w:rPr>
              <w:t>Збалансоване поєднання аудиторної (лекції-дискусії, семінарські заняття, практичні заняття в малих групах, самостійна робота з інформаційними джерелами, консультації викладачів, дистанційне навчання) та самостійної роботи на засадах проблемно-орієнтованого, інтерактивного навчання та самонавчання.</w:t>
            </w:r>
          </w:p>
        </w:tc>
      </w:tr>
      <w:tr w:rsidR="00665082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65082" w:rsidRPr="00114511" w:rsidRDefault="00665082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65082" w:rsidRPr="00114511" w:rsidRDefault="00665082" w:rsidP="00C0791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sz w:val="24"/>
                <w:szCs w:val="24"/>
                <w:lang w:val="uk-UA"/>
              </w:rPr>
              <w:t xml:space="preserve">Оцінювання здобувачів вищої освіти ХТЕІ КНТЕУ відбувається двічі на рік відповідно до Положення про оцінювання результатів навчання студентів затвердженого вченою радою ХТЕІ КНТЕУ від 31.08.2016 р. № 626-О. </w:t>
            </w:r>
          </w:p>
          <w:p w:rsidR="00665082" w:rsidRPr="00114511" w:rsidRDefault="00665082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sz w:val="24"/>
                <w:szCs w:val="24"/>
                <w:lang w:val="uk-UA"/>
              </w:rPr>
              <w:t>Всі види поточного оцінювання знань протягом виконання навчального плану (письмові екзамени, презентація індивідуальних робіт і проектів, поточний контроль: тестування, вирішення задач та ситуаційних вправ, кейсів, дебати, публічні виступи; підсумковий контроль, атестація (</w:t>
            </w:r>
            <w:r w:rsidR="00520088">
              <w:rPr>
                <w:sz w:val="24"/>
                <w:szCs w:val="24"/>
                <w:lang w:val="uk-UA"/>
              </w:rPr>
              <w:t>випускна кваліфікаційна робота)</w:t>
            </w:r>
            <w:r w:rsidRPr="00114511">
              <w:rPr>
                <w:sz w:val="24"/>
                <w:szCs w:val="24"/>
                <w:lang w:val="uk-UA"/>
              </w:rPr>
              <w:t xml:space="preserve">. </w:t>
            </w:r>
          </w:p>
        </w:tc>
      </w:tr>
      <w:tr w:rsidR="00665082" w:rsidRPr="00114511" w:rsidTr="00C07919">
        <w:trPr>
          <w:trHeight w:val="20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665082" w:rsidRPr="00114511" w:rsidRDefault="00665082" w:rsidP="00C07919">
            <w:pPr>
              <w:tabs>
                <w:tab w:val="left" w:pos="4820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6 − Програмні компетентності</w:t>
            </w:r>
          </w:p>
        </w:tc>
      </w:tr>
      <w:tr w:rsidR="00665082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65082" w:rsidRPr="00114511" w:rsidRDefault="00665082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Інтегральна компетентність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65082" w:rsidRPr="00114511" w:rsidRDefault="00665082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sz w:val="24"/>
                <w:szCs w:val="24"/>
                <w:lang w:val="uk-UA"/>
              </w:rPr>
              <w:t>Здатність розв’язувати складні спеціалізовані професійні завдання при управлінні економічною діяльністю або у процесі навчання, що передбачає проведення теоретико-прикладних досліджень з економіки та безпеки бізнесу в умовах обмежених ресурсів та факторів невизначеності із застосуванням інноваційних технологій та новітніх програмних продуктів.</w:t>
            </w:r>
          </w:p>
        </w:tc>
      </w:tr>
      <w:tr w:rsidR="00665082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3A667D" w:rsidRPr="00114511" w:rsidRDefault="00665082" w:rsidP="00C07919">
            <w:pPr>
              <w:spacing w:after="0" w:line="240" w:lineRule="auto"/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Загальні</w:t>
            </w:r>
          </w:p>
          <w:p w:rsidR="00665082" w:rsidRPr="00114511" w:rsidRDefault="003A667D" w:rsidP="00C07919">
            <w:pPr>
              <w:spacing w:after="0" w:line="240" w:lineRule="auto"/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К</w:t>
            </w:r>
            <w:r w:rsidR="00665082" w:rsidRPr="00114511">
              <w:rPr>
                <w:b/>
                <w:color w:val="auto"/>
                <w:sz w:val="24"/>
                <w:szCs w:val="24"/>
                <w:lang w:val="uk-UA"/>
              </w:rPr>
              <w:t>омпетентності</w:t>
            </w: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="00665082" w:rsidRPr="00114511">
              <w:rPr>
                <w:b/>
                <w:color w:val="auto"/>
                <w:sz w:val="24"/>
                <w:szCs w:val="24"/>
                <w:lang w:val="uk-UA"/>
              </w:rPr>
              <w:t>(ЗК)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114511" w:rsidRDefault="004910EE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ЗК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1. </w:t>
            </w:r>
            <w:r w:rsidRPr="00114511">
              <w:rPr>
                <w:sz w:val="24"/>
                <w:szCs w:val="24"/>
                <w:lang w:val="uk-UA"/>
              </w:rPr>
              <w:t>Здатність до ініціативності, відповідальності та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навичок безпечності відповідно до майбутнього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профілю роботи, галузевих норм та правил, а також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 xml:space="preserve">необхідного рівні </w:t>
            </w:r>
            <w:r w:rsidRPr="00114511">
              <w:rPr>
                <w:sz w:val="24"/>
                <w:szCs w:val="24"/>
                <w:lang w:val="uk-UA"/>
              </w:rPr>
              <w:lastRenderedPageBreak/>
              <w:t>індивідуального та колективного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рівня безпеки у надзвичайних ситуаціях.</w:t>
            </w:r>
          </w:p>
          <w:p w:rsidR="00114511" w:rsidRDefault="004910EE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ЗК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3A667D" w:rsidRPr="00114511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Здатність до аналізу та синтезу на основі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логічних аргументів та перевірених фактів,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прогнозування на основі виявлених тенденцій.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Розуміння сутності політичних, соціальних та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духовно-культурних систем суспільства.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</w:p>
          <w:p w:rsidR="00114511" w:rsidRDefault="004910EE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ЗК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3</w:t>
            </w:r>
            <w:r w:rsidR="003A667D" w:rsidRPr="00114511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Здатність до розв’язання складних задач і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проблем, що потребують оновлення та інтеграції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знань, часто в умовах неповної/недостатньої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інформації та суперечливих вимог.</w:t>
            </w:r>
          </w:p>
          <w:p w:rsidR="00114511" w:rsidRDefault="004910EE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ЗК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4</w:t>
            </w:r>
            <w:r w:rsidR="003A667D" w:rsidRPr="00114511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Уміння здійснювати раціональну організацію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власної праці та праці підлеглих, розподіляти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повноваження, використовувати ефективні системи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мотивації та оплати праці, підтримувати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організаційну культуру, забезпечувати реалізацію управлінських рішень.</w:t>
            </w:r>
          </w:p>
          <w:p w:rsidR="00114511" w:rsidRDefault="004910EE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ЗК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5</w:t>
            </w:r>
            <w:r w:rsidR="003A667D" w:rsidRPr="00114511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Здатність до ефективної комунікаційної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взаємодії, у тому числі з використанням сучасних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інформаційних технологій, використання іноземних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мов у професійній діяльності.</w:t>
            </w:r>
          </w:p>
          <w:p w:rsidR="004910EE" w:rsidRPr="00114511" w:rsidRDefault="004910EE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ЗК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6</w:t>
            </w:r>
            <w:r w:rsidR="003A667D" w:rsidRPr="00114511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Здатність до безперервного та актуального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навчання, вивчення і узагальнення передового досвіду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у сфері своєї професійної діяльності.</w:t>
            </w:r>
          </w:p>
          <w:p w:rsidR="00114511" w:rsidRDefault="004910EE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ЗК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7</w:t>
            </w:r>
            <w:r w:rsidR="003A667D" w:rsidRPr="00114511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Здатність до генерування нових ідей та втілення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їх у практику роботи.</w:t>
            </w:r>
          </w:p>
          <w:p w:rsidR="00114511" w:rsidRDefault="004910EE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ЗК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8</w:t>
            </w:r>
            <w:r w:rsidR="003A667D" w:rsidRPr="00114511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Дотримання загальноприйнятих норм поведінки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та моралі в міжособистісних відносинах та у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суспільстві, сприяння зміцненню моральних засад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суспільства, орієнтація на загальнолюдські цінності.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</w:p>
          <w:p w:rsidR="004910EE" w:rsidRPr="00114511" w:rsidRDefault="003A667D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ЗК</w:t>
            </w:r>
            <w:r w:rsidR="006606E9">
              <w:rPr>
                <w:b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sz w:val="24"/>
                <w:szCs w:val="24"/>
                <w:lang w:val="uk-UA"/>
              </w:rPr>
              <w:t xml:space="preserve">9. </w:t>
            </w:r>
            <w:r w:rsidR="004910EE" w:rsidRPr="00114511">
              <w:rPr>
                <w:sz w:val="24"/>
                <w:szCs w:val="24"/>
                <w:lang w:val="uk-UA"/>
              </w:rPr>
              <w:t>Здатність до ефективної роботи в команді,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="004910EE" w:rsidRPr="00114511">
              <w:rPr>
                <w:sz w:val="24"/>
                <w:szCs w:val="24"/>
                <w:lang w:val="uk-UA"/>
              </w:rPr>
              <w:t>дотримання етики ділового спілкування.</w:t>
            </w:r>
          </w:p>
          <w:p w:rsidR="004910EE" w:rsidRPr="00114511" w:rsidRDefault="004910EE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ЗК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="003A667D" w:rsidRPr="00114511">
              <w:rPr>
                <w:b/>
                <w:bCs/>
                <w:sz w:val="24"/>
                <w:szCs w:val="24"/>
                <w:lang w:val="uk-UA"/>
              </w:rPr>
              <w:t>10.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Вміння навчати студентів у вищій школі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(проводити семінарські та практичні заняття).</w:t>
            </w:r>
          </w:p>
        </w:tc>
      </w:tr>
      <w:tr w:rsidR="00665082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3A667D" w:rsidRPr="00114511" w:rsidRDefault="00665082" w:rsidP="00C07919">
            <w:pPr>
              <w:spacing w:after="0" w:line="240" w:lineRule="auto"/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lastRenderedPageBreak/>
              <w:t xml:space="preserve">Фахові </w:t>
            </w:r>
          </w:p>
          <w:p w:rsidR="003A667D" w:rsidRPr="00114511" w:rsidRDefault="003A667D" w:rsidP="00C07919">
            <w:pPr>
              <w:spacing w:after="0" w:line="240" w:lineRule="auto"/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к</w:t>
            </w:r>
            <w:r w:rsidR="00665082" w:rsidRPr="00114511">
              <w:rPr>
                <w:b/>
                <w:color w:val="auto"/>
                <w:sz w:val="24"/>
                <w:szCs w:val="24"/>
                <w:lang w:val="uk-UA"/>
              </w:rPr>
              <w:t>омпетентності</w:t>
            </w:r>
          </w:p>
          <w:p w:rsidR="00665082" w:rsidRPr="00114511" w:rsidRDefault="00665082" w:rsidP="00C07919">
            <w:pPr>
              <w:spacing w:after="0" w:line="240" w:lineRule="auto"/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спеціальності (ФК)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114511" w:rsidRDefault="003A667D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ФК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1. </w:t>
            </w:r>
            <w:r w:rsidRPr="00114511">
              <w:rPr>
                <w:sz w:val="24"/>
                <w:szCs w:val="24"/>
                <w:lang w:val="uk-UA"/>
              </w:rPr>
              <w:t>Володіння методами наукових досліджень щодо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аналізу підприємства як економічної системи,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використовувати сучасний інструментарій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планування, бюджетування ресурсів, процесів і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результатів діяльності підприємства, мотивації до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виконання поставлених завдань.</w:t>
            </w:r>
          </w:p>
          <w:p w:rsidR="00114511" w:rsidRDefault="003A667D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ФК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2. </w:t>
            </w:r>
            <w:r w:rsidRPr="00114511">
              <w:rPr>
                <w:sz w:val="24"/>
                <w:szCs w:val="24"/>
                <w:lang w:val="uk-UA"/>
              </w:rPr>
              <w:t>Здатність проводити діагностику конкурентного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середовища підприємства, розробляти загальні і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функціональні стратегії підприємства, формувати довгострокові і поточні плани підприємства.</w:t>
            </w:r>
          </w:p>
          <w:p w:rsidR="003A667D" w:rsidRPr="00114511" w:rsidRDefault="003A667D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ФК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3. </w:t>
            </w:r>
            <w:r w:rsidRPr="00114511">
              <w:rPr>
                <w:sz w:val="24"/>
                <w:szCs w:val="24"/>
                <w:lang w:val="uk-UA"/>
              </w:rPr>
              <w:t>Здатність розробляти стратегію і тактику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мінімізації негативного впливу ризиків у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підприємницькій діяльності, будувати систему ризик</w:t>
            </w:r>
            <w:r w:rsidR="00114511" w:rsidRPr="00114511">
              <w:rPr>
                <w:sz w:val="24"/>
                <w:szCs w:val="24"/>
                <w:lang w:val="uk-UA"/>
              </w:rPr>
              <w:t>-</w:t>
            </w:r>
            <w:r w:rsidRPr="00114511">
              <w:rPr>
                <w:sz w:val="24"/>
                <w:szCs w:val="24"/>
                <w:lang w:val="uk-UA"/>
              </w:rPr>
              <w:t>контролінгу на підприємстві.</w:t>
            </w:r>
          </w:p>
          <w:p w:rsidR="003A667D" w:rsidRPr="00114511" w:rsidRDefault="003A667D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ФК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4. </w:t>
            </w:r>
            <w:r w:rsidRPr="00114511">
              <w:rPr>
                <w:sz w:val="24"/>
                <w:szCs w:val="24"/>
                <w:lang w:val="uk-UA"/>
              </w:rPr>
              <w:t>Володіння методичним інструментарієм оцінювання ефективності бізнес-процесів; стратегії та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реалізації бізнес-проекту; розробки системи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збалансованих показників ефективності бізнес</w:t>
            </w:r>
            <w:r w:rsidR="00114511" w:rsidRPr="00114511">
              <w:rPr>
                <w:sz w:val="24"/>
                <w:szCs w:val="24"/>
                <w:lang w:val="uk-UA"/>
              </w:rPr>
              <w:t>-</w:t>
            </w:r>
            <w:r w:rsidRPr="00114511">
              <w:rPr>
                <w:sz w:val="24"/>
                <w:szCs w:val="24"/>
                <w:lang w:val="uk-UA"/>
              </w:rPr>
              <w:t>проекту.</w:t>
            </w:r>
          </w:p>
          <w:p w:rsidR="00114511" w:rsidRDefault="003A667D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ФК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5. </w:t>
            </w:r>
            <w:r w:rsidRPr="00114511">
              <w:rPr>
                <w:sz w:val="24"/>
                <w:szCs w:val="24"/>
                <w:lang w:val="uk-UA"/>
              </w:rPr>
              <w:t>Володіння сучасним інструментарієм аналізу та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експертизи інвестиційних проектів, управління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ризиками інвестиційних проектів, фінансового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забезпечення реалізації реальних інвестиційних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проектів, розроблення інвестиційних програм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підприємства.</w:t>
            </w:r>
          </w:p>
          <w:p w:rsidR="00114511" w:rsidRDefault="003A667D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lastRenderedPageBreak/>
              <w:t>ФК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6. </w:t>
            </w:r>
            <w:r w:rsidRPr="00114511">
              <w:rPr>
                <w:sz w:val="24"/>
                <w:szCs w:val="24"/>
                <w:lang w:val="uk-UA"/>
              </w:rPr>
              <w:t>Здатність проводити діагностику загрози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банкрутства підприємства, здійснювати оцінку можливостей відновлення платоспроможності, підготовки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та реалізації програми фінансового оздоровлення,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розробляти антикризову програму підприємства.</w:t>
            </w:r>
          </w:p>
          <w:p w:rsidR="00114511" w:rsidRDefault="003A667D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ФК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7. </w:t>
            </w:r>
            <w:r w:rsidRPr="00114511">
              <w:rPr>
                <w:sz w:val="24"/>
                <w:szCs w:val="24"/>
                <w:lang w:val="uk-UA"/>
              </w:rPr>
              <w:t>Здатність проводити діагностику ресурсного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забезпечення та комплексної діагностики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економічного стану підприємства, визначення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напрямів досягнення його цільових параметрів.</w:t>
            </w:r>
          </w:p>
          <w:p w:rsidR="00114511" w:rsidRDefault="003A667D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ФК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8. </w:t>
            </w:r>
            <w:r w:rsidRPr="00114511">
              <w:rPr>
                <w:sz w:val="24"/>
                <w:szCs w:val="24"/>
                <w:lang w:val="uk-UA"/>
              </w:rPr>
              <w:t>Володіння методами прийняття стратегічних рішень в умовах змінного зовнішнього середовища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функціонування підприємства.</w:t>
            </w:r>
          </w:p>
          <w:p w:rsidR="00114511" w:rsidRDefault="003A667D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ФК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9. </w:t>
            </w:r>
            <w:r w:rsidRPr="00114511">
              <w:rPr>
                <w:sz w:val="24"/>
                <w:szCs w:val="24"/>
                <w:lang w:val="uk-UA"/>
              </w:rPr>
              <w:t>Володіння методами ефективного управління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проектами і програмами в динамічних умовах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функціонування організацій.</w:t>
            </w:r>
          </w:p>
          <w:p w:rsidR="00EB38CF" w:rsidRDefault="003A667D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ФК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1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0.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Володіння сучасним інструментарієм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формування системи забезпечення економічної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безпеки суб’єктів господарювання.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</w:p>
          <w:p w:rsidR="003A667D" w:rsidRPr="00114511" w:rsidRDefault="003A667D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ФК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1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1.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Володіння сучасним інструментарієм оцінки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вартості підприємства.</w:t>
            </w:r>
          </w:p>
          <w:p w:rsidR="003A667D" w:rsidRPr="00114511" w:rsidRDefault="006606E9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ФК 12.</w:t>
            </w:r>
            <w:r w:rsidR="003A667D"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3A667D" w:rsidRPr="00114511">
              <w:rPr>
                <w:sz w:val="24"/>
                <w:szCs w:val="24"/>
                <w:lang w:val="uk-UA"/>
              </w:rPr>
              <w:t>Уміння вести пошук, збирати, систематизувати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="003A667D" w:rsidRPr="00114511">
              <w:rPr>
                <w:sz w:val="24"/>
                <w:szCs w:val="24"/>
                <w:lang w:val="uk-UA"/>
              </w:rPr>
              <w:t>й нагромаджувати потрібну для виконання посадових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="003A667D" w:rsidRPr="00114511">
              <w:rPr>
                <w:sz w:val="24"/>
                <w:szCs w:val="24"/>
                <w:lang w:val="uk-UA"/>
              </w:rPr>
              <w:t>обов’язків нормативно-правову, соціально</w:t>
            </w:r>
            <w:r w:rsidR="00114511" w:rsidRPr="00114511">
              <w:rPr>
                <w:sz w:val="24"/>
                <w:szCs w:val="24"/>
                <w:lang w:val="uk-UA"/>
              </w:rPr>
              <w:t>-</w:t>
            </w:r>
            <w:r w:rsidR="003A667D" w:rsidRPr="00114511">
              <w:rPr>
                <w:sz w:val="24"/>
                <w:szCs w:val="24"/>
                <w:lang w:val="uk-UA"/>
              </w:rPr>
              <w:t>економічну, науково-методичну, довідкову та іншу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="003A667D" w:rsidRPr="00114511">
              <w:rPr>
                <w:sz w:val="24"/>
                <w:szCs w:val="24"/>
                <w:lang w:val="uk-UA"/>
              </w:rPr>
              <w:t>інформацію, володіти навичками творчого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="003A667D" w:rsidRPr="00114511">
              <w:rPr>
                <w:sz w:val="24"/>
                <w:szCs w:val="24"/>
                <w:lang w:val="uk-UA"/>
              </w:rPr>
              <w:t>критичного погляду на чинний економічний механізм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="003A667D" w:rsidRPr="00114511">
              <w:rPr>
                <w:sz w:val="24"/>
                <w:szCs w:val="24"/>
                <w:lang w:val="uk-UA"/>
              </w:rPr>
              <w:t>підприємства, розробляти обґрунтовані пропозицій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="003A667D" w:rsidRPr="00114511">
              <w:rPr>
                <w:sz w:val="24"/>
                <w:szCs w:val="24"/>
                <w:lang w:val="uk-UA"/>
              </w:rPr>
              <w:t>щодо його удосконалення.</w:t>
            </w:r>
          </w:p>
          <w:p w:rsidR="00114511" w:rsidRDefault="006606E9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ФК 13.</w:t>
            </w:r>
            <w:r w:rsidR="00AC60D1"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AC60D1" w:rsidRPr="00114511">
              <w:rPr>
                <w:sz w:val="24"/>
                <w:szCs w:val="24"/>
                <w:lang w:val="uk-UA"/>
              </w:rPr>
              <w:t>Здійснювати ефективне ділове спілкування,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="00AC60D1" w:rsidRPr="00114511">
              <w:rPr>
                <w:sz w:val="24"/>
                <w:szCs w:val="24"/>
                <w:lang w:val="uk-UA"/>
              </w:rPr>
              <w:t>спілкуватись із колегами даної галузі щодо наукових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="00AC60D1" w:rsidRPr="00114511">
              <w:rPr>
                <w:sz w:val="24"/>
                <w:szCs w:val="24"/>
                <w:lang w:val="uk-UA"/>
              </w:rPr>
              <w:t>досягнень як на загальному рівні, так і на рівні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="00AC60D1" w:rsidRPr="00114511">
              <w:rPr>
                <w:sz w:val="24"/>
                <w:szCs w:val="24"/>
                <w:lang w:val="uk-UA"/>
              </w:rPr>
              <w:t>спеціалістів, представляти складну інформацію у зручний та зрозумілий спосіб.</w:t>
            </w:r>
          </w:p>
          <w:p w:rsidR="00665082" w:rsidRPr="00114511" w:rsidRDefault="006606E9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ФК 14.</w:t>
            </w:r>
            <w:r w:rsidR="00AC60D1"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AC60D1" w:rsidRPr="00114511">
              <w:rPr>
                <w:sz w:val="24"/>
                <w:szCs w:val="24"/>
                <w:lang w:val="uk-UA"/>
              </w:rPr>
              <w:t>Здатність використовувати існуючі,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="00AC60D1" w:rsidRPr="00114511">
              <w:rPr>
                <w:sz w:val="24"/>
                <w:szCs w:val="24"/>
                <w:lang w:val="uk-UA"/>
              </w:rPr>
              <w:t>розробляти та впроваджувати нові комп`ютерні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="00AC60D1" w:rsidRPr="00114511">
              <w:rPr>
                <w:sz w:val="24"/>
                <w:szCs w:val="24"/>
                <w:lang w:val="uk-UA"/>
              </w:rPr>
              <w:t>програми з метою підвищення ефективності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="00AC60D1" w:rsidRPr="00114511">
              <w:rPr>
                <w:sz w:val="24"/>
                <w:szCs w:val="24"/>
                <w:lang w:val="uk-UA"/>
              </w:rPr>
              <w:t>професійної діяльності.</w:t>
            </w:r>
          </w:p>
        </w:tc>
      </w:tr>
      <w:tr w:rsidR="00665082" w:rsidRPr="00114511" w:rsidTr="00C07919">
        <w:trPr>
          <w:trHeight w:val="20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665082" w:rsidRPr="00114511" w:rsidRDefault="00665082" w:rsidP="00C07919">
            <w:pPr>
              <w:tabs>
                <w:tab w:val="left" w:pos="4820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lastRenderedPageBreak/>
              <w:t>7 − Програмні результати навчання</w:t>
            </w:r>
          </w:p>
        </w:tc>
      </w:tr>
      <w:tr w:rsidR="00665082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665082" w:rsidRPr="00114511" w:rsidRDefault="00665082" w:rsidP="00C07919">
            <w:pPr>
              <w:spacing w:after="0" w:line="240" w:lineRule="auto"/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114511" w:rsidRDefault="008A2072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</w:t>
            </w:r>
            <w:r w:rsidR="00927FB5" w:rsidRPr="00114511">
              <w:rPr>
                <w:b/>
                <w:bCs/>
                <w:sz w:val="24"/>
                <w:szCs w:val="24"/>
                <w:lang w:val="uk-UA"/>
              </w:rPr>
              <w:t>РН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="00927FB5" w:rsidRPr="00114511">
              <w:rPr>
                <w:b/>
                <w:bCs/>
                <w:sz w:val="24"/>
                <w:szCs w:val="24"/>
                <w:lang w:val="uk-UA"/>
              </w:rPr>
              <w:t xml:space="preserve">1. </w:t>
            </w:r>
            <w:r w:rsidR="00927FB5" w:rsidRPr="00114511">
              <w:rPr>
                <w:sz w:val="24"/>
                <w:szCs w:val="24"/>
                <w:lang w:val="uk-UA"/>
              </w:rPr>
              <w:t>Знання теоретичних та практичних засад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="00927FB5" w:rsidRPr="00114511">
              <w:rPr>
                <w:sz w:val="24"/>
                <w:szCs w:val="24"/>
                <w:lang w:val="uk-UA"/>
              </w:rPr>
              <w:t>управління економічною діяльністю та безпекою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="00927FB5" w:rsidRPr="00114511">
              <w:rPr>
                <w:sz w:val="24"/>
                <w:szCs w:val="24"/>
                <w:lang w:val="uk-UA"/>
              </w:rPr>
              <w:t>бізнесу.</w:t>
            </w:r>
          </w:p>
          <w:p w:rsidR="00114511" w:rsidRDefault="00927FB5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ПРН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2. </w:t>
            </w:r>
            <w:r w:rsidRPr="00114511">
              <w:rPr>
                <w:sz w:val="24"/>
                <w:szCs w:val="24"/>
                <w:lang w:val="uk-UA"/>
              </w:rPr>
              <w:t>Знання основних економічних законів;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правових засад професійної діяльності.</w:t>
            </w:r>
          </w:p>
          <w:p w:rsidR="00665082" w:rsidRPr="00114511" w:rsidRDefault="00927FB5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ПРН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3. </w:t>
            </w:r>
            <w:r w:rsidRPr="00114511">
              <w:rPr>
                <w:sz w:val="24"/>
                <w:szCs w:val="24"/>
                <w:lang w:val="uk-UA"/>
              </w:rPr>
              <w:t>Знання сучасного інструментарію планування,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бюджетування ресурсів, процесів і результатів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діяльності підприємства.</w:t>
            </w:r>
          </w:p>
          <w:p w:rsidR="00114511" w:rsidRDefault="00927FB5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ПРН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4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Знання методології наукових досліджень,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методики викладання у вищій школі.</w:t>
            </w:r>
          </w:p>
          <w:p w:rsidR="00F60FFB" w:rsidRDefault="00927FB5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ПРН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5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Уміння використовувати методичний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інструментарій аналізу, планування та контролінгу на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підприємстві</w:t>
            </w:r>
            <w:r w:rsidR="00F60FFB">
              <w:rPr>
                <w:sz w:val="24"/>
                <w:szCs w:val="24"/>
                <w:lang w:val="uk-UA"/>
              </w:rPr>
              <w:t>.</w:t>
            </w:r>
          </w:p>
          <w:p w:rsidR="00F60FFB" w:rsidRDefault="00927FB5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ПРН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6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Уміння діагностувати конкурентне середовище</w:t>
            </w:r>
            <w:r w:rsidR="00F60FFB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підприємства.</w:t>
            </w:r>
          </w:p>
          <w:p w:rsidR="00927FB5" w:rsidRPr="00114511" w:rsidRDefault="00927FB5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ПРН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7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Уміння прогнозувати результати господарської</w:t>
            </w:r>
            <w:r w:rsidR="00F60FFB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діяльності підприємства.</w:t>
            </w:r>
          </w:p>
          <w:p w:rsidR="00F60FFB" w:rsidRDefault="00F72751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ПРН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8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Уміння оцінювати вартість підприємства та</w:t>
            </w:r>
            <w:r w:rsidR="00F60FFB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 xml:space="preserve">окремих </w:t>
            </w:r>
            <w:r w:rsidRPr="00114511">
              <w:rPr>
                <w:sz w:val="24"/>
                <w:szCs w:val="24"/>
                <w:lang w:val="uk-UA"/>
              </w:rPr>
              <w:lastRenderedPageBreak/>
              <w:t>видів ризиків його діяльності.</w:t>
            </w:r>
          </w:p>
          <w:p w:rsidR="00F60FFB" w:rsidRDefault="00F72751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ПРН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9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Уміння використовувати методичний</w:t>
            </w:r>
            <w:r w:rsidR="00F60FFB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інструментарій управління та розробки стратегії</w:t>
            </w:r>
            <w:r w:rsidR="00F60FFB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забезпечення економічної безпеки підприємства.</w:t>
            </w:r>
          </w:p>
          <w:p w:rsidR="00927FB5" w:rsidRPr="00114511" w:rsidRDefault="00F72751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ПРН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10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Уміння розробляти інвестиційну та</w:t>
            </w:r>
            <w:r w:rsidR="00F60FFB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антикризову програми підприємства.</w:t>
            </w:r>
          </w:p>
          <w:p w:rsidR="00F60FFB" w:rsidRDefault="00F72751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ПРН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11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Уміння здійснювати комплексну економічну</w:t>
            </w:r>
            <w:r w:rsidR="00F60FFB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діагностику підприємства.</w:t>
            </w:r>
          </w:p>
          <w:p w:rsidR="00F60FFB" w:rsidRDefault="00F72751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ПРН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12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Уміння розробляти механізм фінансування</w:t>
            </w:r>
            <w:r w:rsidR="00F60FFB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розвитку підприємства.</w:t>
            </w:r>
          </w:p>
          <w:p w:rsidR="00F72751" w:rsidRPr="00114511" w:rsidRDefault="00F72751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ПРН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13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Уміння обґрунтовувати рекомендації щодо</w:t>
            </w:r>
            <w:r w:rsidR="00F60FFB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розв’язання проблем функціонування і розвитку</w:t>
            </w:r>
            <w:r w:rsidR="00F60FFB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підприємства, забезпечення його економічної безпеки.</w:t>
            </w:r>
          </w:p>
          <w:p w:rsidR="00F60FFB" w:rsidRDefault="00F72751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ПРН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14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Уміння обґрунтовувати економічну стратегію</w:t>
            </w:r>
            <w:r w:rsidR="00F60FFB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підприємства.</w:t>
            </w:r>
          </w:p>
          <w:p w:rsidR="00927FB5" w:rsidRPr="00114511" w:rsidRDefault="00F72751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bCs/>
                <w:sz w:val="24"/>
                <w:szCs w:val="24"/>
                <w:lang w:val="uk-UA"/>
              </w:rPr>
              <w:t>ПРН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>15</w:t>
            </w:r>
            <w:r w:rsidR="006606E9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114511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Уміння обґрунтовувати рекомендацій для</w:t>
            </w:r>
            <w:r w:rsidR="00F60FFB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розв’язання ситуативних завдань в сфері управління</w:t>
            </w:r>
            <w:r w:rsidR="00F60FFB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економічною діяльністю підприємства.</w:t>
            </w:r>
          </w:p>
        </w:tc>
      </w:tr>
      <w:tr w:rsidR="00F72751" w:rsidRPr="00114511" w:rsidTr="00C07919">
        <w:trPr>
          <w:trHeight w:val="20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F72751" w:rsidRPr="00114511" w:rsidRDefault="00F72751" w:rsidP="00C07919">
            <w:pPr>
              <w:tabs>
                <w:tab w:val="left" w:pos="4820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lastRenderedPageBreak/>
              <w:t>8 − Ресурсне забезпечення реалізації програми</w:t>
            </w:r>
          </w:p>
        </w:tc>
      </w:tr>
      <w:tr w:rsidR="00F72751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F72751" w:rsidRPr="00114511" w:rsidRDefault="00F72751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F72751" w:rsidRPr="00114511" w:rsidRDefault="00F72751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sz w:val="24"/>
                <w:szCs w:val="24"/>
                <w:lang w:val="uk-UA"/>
              </w:rPr>
              <w:t xml:space="preserve">Реалізацію освітньої програми забезпечують викладачі, які мають наукові ступені кандидата та доктора економічних наук; вчені звання доцент, </w:t>
            </w:r>
            <w:r w:rsidR="00C07919">
              <w:rPr>
                <w:sz w:val="24"/>
                <w:szCs w:val="24"/>
                <w:lang w:val="uk-UA"/>
              </w:rPr>
              <w:t>професор</w:t>
            </w:r>
            <w:r w:rsidRPr="00114511">
              <w:rPr>
                <w:sz w:val="24"/>
                <w:szCs w:val="24"/>
                <w:lang w:val="uk-UA"/>
              </w:rPr>
              <w:t>; а також висококваліфіковані спеціалісти.</w:t>
            </w:r>
          </w:p>
          <w:p w:rsidR="00F72751" w:rsidRPr="00114511" w:rsidRDefault="00F72751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sz w:val="24"/>
                <w:szCs w:val="24"/>
                <w:lang w:val="uk-UA"/>
              </w:rPr>
              <w:t>Забезпечення підвищення кваліфікації науково-педагогічних працівників ХТЕІ КНТЕУ згідно з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 xml:space="preserve">Положенням про підвищення кваліфікації та стажування педагогічних і науково-педагогічних працівників </w:t>
            </w:r>
            <w:r w:rsidR="006878DE" w:rsidRPr="00114511">
              <w:rPr>
                <w:sz w:val="24"/>
                <w:szCs w:val="24"/>
                <w:lang w:val="uk-UA"/>
              </w:rPr>
              <w:t>ХТЕІ КНТЕУ</w:t>
            </w:r>
            <w:r w:rsidRPr="00114511">
              <w:rPr>
                <w:sz w:val="24"/>
                <w:szCs w:val="24"/>
                <w:lang w:val="uk-UA"/>
              </w:rPr>
              <w:t xml:space="preserve"> всі науково-педагогічні працівники один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раз на п’ять років проходять стажування.</w:t>
            </w:r>
          </w:p>
        </w:tc>
      </w:tr>
      <w:tr w:rsidR="00F72751" w:rsidRPr="00114511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F72751" w:rsidRPr="00114511" w:rsidRDefault="00F72751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Матеріально-технічне забезпечення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114511" w:rsidRDefault="006878DE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sz w:val="24"/>
                <w:szCs w:val="24"/>
                <w:lang w:val="uk-UA"/>
              </w:rPr>
              <w:t>Забезпечення наявності необхідних ресурсів для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організації освітнього процесу, у тому числі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самостійної роботи студентів, за кожною освітньою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програмою згідно з Положенням про організацію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освітнього процесу у ХТЕІ КНТЕУ.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</w:p>
          <w:p w:rsidR="006878DE" w:rsidRPr="00114511" w:rsidRDefault="006878DE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sz w:val="24"/>
                <w:szCs w:val="24"/>
                <w:lang w:val="uk-UA"/>
              </w:rPr>
              <w:t>Використання лабораторій, комп’ютерних та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спеціалізованих аудиторій ХТЕІ КНТЕУ.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Наявність соціально-побутової інфраструктури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ХТЕІ КНТЕУ.</w:t>
            </w:r>
          </w:p>
        </w:tc>
      </w:tr>
      <w:tr w:rsidR="00F72751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F72751" w:rsidRPr="00114511" w:rsidRDefault="00F72751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883DF3" w:rsidRPr="00EC7D7F" w:rsidRDefault="00062C33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114511">
              <w:rPr>
                <w:sz w:val="24"/>
                <w:szCs w:val="24"/>
                <w:lang w:val="uk-UA"/>
              </w:rPr>
              <w:t>Забезпечення наявності інформаційних систем для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 xml:space="preserve">ефективного управління </w:t>
            </w:r>
            <w:r w:rsidRPr="00883DF3">
              <w:rPr>
                <w:sz w:val="24"/>
                <w:szCs w:val="24"/>
                <w:lang w:val="uk-UA"/>
              </w:rPr>
              <w:t>освітнім процесом через</w:t>
            </w:r>
            <w:r w:rsidR="00114511" w:rsidRPr="00883DF3">
              <w:rPr>
                <w:sz w:val="24"/>
                <w:szCs w:val="24"/>
                <w:lang w:val="uk-UA"/>
              </w:rPr>
              <w:t xml:space="preserve"> </w:t>
            </w:r>
            <w:r w:rsidR="00883DF3" w:rsidRPr="00883DF3">
              <w:rPr>
                <w:sz w:val="24"/>
                <w:szCs w:val="24"/>
                <w:lang w:val="uk-UA"/>
              </w:rPr>
              <w:t>Internet-представництво ХТЕІ</w:t>
            </w:r>
            <w:r w:rsidR="003B50A2">
              <w:rPr>
                <w:sz w:val="24"/>
                <w:szCs w:val="24"/>
                <w:lang w:val="uk-UA"/>
              </w:rPr>
              <w:t> </w:t>
            </w:r>
            <w:r w:rsidR="00883DF3" w:rsidRPr="00883DF3">
              <w:rPr>
                <w:sz w:val="24"/>
                <w:szCs w:val="24"/>
                <w:lang w:val="uk-UA"/>
              </w:rPr>
              <w:t xml:space="preserve">КНТЕУ: офіційний сайт, систему </w:t>
            </w:r>
            <w:r w:rsidRPr="00883DF3">
              <w:rPr>
                <w:sz w:val="24"/>
                <w:szCs w:val="24"/>
                <w:lang w:val="uk-UA"/>
              </w:rPr>
              <w:t xml:space="preserve">дистанційного навчання </w:t>
            </w:r>
            <w:r w:rsidR="00F60FFB" w:rsidRPr="00883DF3">
              <w:rPr>
                <w:sz w:val="24"/>
                <w:szCs w:val="24"/>
                <w:lang w:val="uk-UA"/>
              </w:rPr>
              <w:t>ХТЕІ КНТЕУ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(забезпечує самостійну та індивідуальну підготовку,</w:t>
            </w:r>
            <w:r w:rsidR="00114511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контроль)</w:t>
            </w:r>
            <w:r w:rsidR="00EC7D7F">
              <w:rPr>
                <w:sz w:val="24"/>
                <w:szCs w:val="24"/>
                <w:lang w:val="uk-UA"/>
              </w:rPr>
              <w:t>, сайт конференцій, бібліотеку наукових праць</w:t>
            </w:r>
            <w:r w:rsidR="00F914E9">
              <w:rPr>
                <w:sz w:val="24"/>
                <w:szCs w:val="24"/>
                <w:lang w:val="uk-UA"/>
              </w:rPr>
              <w:t xml:space="preserve">. </w:t>
            </w:r>
            <w:r w:rsidR="00F914E9" w:rsidRPr="00EC7D7F">
              <w:rPr>
                <w:color w:val="auto"/>
                <w:sz w:val="24"/>
                <w:szCs w:val="24"/>
                <w:lang w:val="uk-UA"/>
              </w:rPr>
              <w:t>Н</w:t>
            </w:r>
            <w:r w:rsidRPr="00EC7D7F">
              <w:rPr>
                <w:color w:val="auto"/>
                <w:sz w:val="24"/>
                <w:szCs w:val="24"/>
                <w:lang w:val="uk-UA"/>
              </w:rPr>
              <w:t>аявність доступу до мережі Інтернет та</w:t>
            </w:r>
            <w:r w:rsidR="00114511" w:rsidRPr="00EC7D7F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EC7D7F">
              <w:rPr>
                <w:color w:val="auto"/>
                <w:sz w:val="24"/>
                <w:szCs w:val="24"/>
                <w:lang w:val="uk-UA"/>
              </w:rPr>
              <w:t>електронної пошти,</w:t>
            </w:r>
            <w:r w:rsidR="00131649" w:rsidRPr="00EC7D7F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EC7D7F">
              <w:rPr>
                <w:color w:val="auto"/>
                <w:sz w:val="24"/>
                <w:szCs w:val="24"/>
                <w:lang w:val="uk-UA"/>
              </w:rPr>
              <w:t>керування WEB-ресурсами</w:t>
            </w:r>
            <w:r w:rsidR="00131649" w:rsidRPr="00EC7D7F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="00F60FFB" w:rsidRPr="00EC7D7F">
              <w:rPr>
                <w:color w:val="auto"/>
                <w:sz w:val="24"/>
                <w:szCs w:val="24"/>
                <w:lang w:val="uk-UA"/>
              </w:rPr>
              <w:t>ХТЕІ КНТЕУ</w:t>
            </w:r>
            <w:r w:rsidRPr="00EC7D7F">
              <w:rPr>
                <w:color w:val="auto"/>
                <w:sz w:val="24"/>
                <w:szCs w:val="24"/>
                <w:lang w:val="uk-UA"/>
              </w:rPr>
              <w:t>, управління бібліотеч</w:t>
            </w:r>
            <w:r w:rsidR="00EC7D7F" w:rsidRPr="00EC7D7F">
              <w:rPr>
                <w:color w:val="auto"/>
                <w:sz w:val="24"/>
                <w:szCs w:val="24"/>
                <w:lang w:val="uk-UA"/>
              </w:rPr>
              <w:t>ним фондом.</w:t>
            </w:r>
            <w:r w:rsidR="00EC7D7F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062C33" w:rsidRPr="00114511" w:rsidRDefault="00114511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sz w:val="24"/>
                <w:szCs w:val="24"/>
                <w:lang w:val="uk-UA"/>
              </w:rPr>
              <w:t>Забезпечення публічності інформації про освітні</w:t>
            </w:r>
            <w:r w:rsidR="00131649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програми, ступені вищої освіти та кваліфікації</w:t>
            </w:r>
            <w:r w:rsidR="00F914E9">
              <w:rPr>
                <w:sz w:val="24"/>
                <w:szCs w:val="24"/>
                <w:lang w:val="uk-UA"/>
              </w:rPr>
              <w:t>;</w:t>
            </w:r>
            <w:r w:rsidR="00131649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 xml:space="preserve">реалізація інформаційної політики </w:t>
            </w:r>
            <w:r w:rsidR="00F914E9">
              <w:rPr>
                <w:sz w:val="24"/>
                <w:szCs w:val="24"/>
                <w:lang w:val="uk-UA"/>
              </w:rPr>
              <w:t>ХТЕІ КН</w:t>
            </w:r>
            <w:r w:rsidRPr="00114511">
              <w:rPr>
                <w:sz w:val="24"/>
                <w:szCs w:val="24"/>
                <w:lang w:val="uk-UA"/>
              </w:rPr>
              <w:t>ТЕУ;</w:t>
            </w:r>
            <w:r w:rsidR="00131649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оприлюднення на офіційному сайті</w:t>
            </w:r>
            <w:r w:rsidR="008A5415">
              <w:rPr>
                <w:sz w:val="24"/>
                <w:szCs w:val="24"/>
                <w:lang w:val="uk-UA"/>
              </w:rPr>
              <w:t xml:space="preserve"> </w:t>
            </w:r>
            <w:r w:rsidR="00F914E9">
              <w:rPr>
                <w:sz w:val="24"/>
                <w:szCs w:val="24"/>
                <w:lang w:val="uk-UA"/>
              </w:rPr>
              <w:t xml:space="preserve">ХТЕІ </w:t>
            </w:r>
            <w:r w:rsidRPr="00114511">
              <w:rPr>
                <w:sz w:val="24"/>
                <w:szCs w:val="24"/>
                <w:lang w:val="uk-UA"/>
              </w:rPr>
              <w:t>КНТЕУ</w:t>
            </w:r>
            <w:r w:rsidR="00131649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розкладу</w:t>
            </w:r>
            <w:r w:rsidR="00131649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занять, а також всіх складових забезпечення</w:t>
            </w:r>
            <w:r w:rsidR="00131649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освітнього процесу, які підлягають опублікуванню</w:t>
            </w:r>
            <w:r w:rsidR="00131649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згідно з Законом України «Про вищу освіту»</w:t>
            </w:r>
            <w:r w:rsidR="00F914E9">
              <w:rPr>
                <w:sz w:val="24"/>
                <w:szCs w:val="24"/>
                <w:lang w:val="uk-UA"/>
              </w:rPr>
              <w:t>.</w:t>
            </w:r>
          </w:p>
          <w:p w:rsidR="00F72751" w:rsidRPr="00114511" w:rsidRDefault="00114511" w:rsidP="00C07919">
            <w:pPr>
              <w:tabs>
                <w:tab w:val="left" w:pos="482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14511">
              <w:rPr>
                <w:sz w:val="24"/>
                <w:szCs w:val="24"/>
                <w:lang w:val="uk-UA"/>
              </w:rPr>
              <w:t>Забезпечення ефективної системи запобігання та</w:t>
            </w:r>
            <w:r w:rsidR="00131649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 xml:space="preserve">виявлення </w:t>
            </w:r>
            <w:r w:rsidRPr="00114511">
              <w:rPr>
                <w:sz w:val="24"/>
                <w:szCs w:val="24"/>
                <w:lang w:val="uk-UA"/>
              </w:rPr>
              <w:lastRenderedPageBreak/>
              <w:t>академічного плагіату у наукових працях</w:t>
            </w:r>
            <w:r w:rsidR="00131649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 xml:space="preserve">працівників </w:t>
            </w:r>
            <w:r w:rsidR="00F914E9">
              <w:rPr>
                <w:sz w:val="24"/>
                <w:szCs w:val="24"/>
                <w:lang w:val="uk-UA"/>
              </w:rPr>
              <w:t xml:space="preserve">ХТЕІ </w:t>
            </w:r>
            <w:r w:rsidRPr="00114511">
              <w:rPr>
                <w:sz w:val="24"/>
                <w:szCs w:val="24"/>
                <w:lang w:val="uk-UA"/>
              </w:rPr>
              <w:t>КНТЕУ і здобувачів вищої освіт</w:t>
            </w:r>
            <w:r w:rsidR="00F914E9">
              <w:rPr>
                <w:sz w:val="24"/>
                <w:szCs w:val="24"/>
                <w:lang w:val="uk-UA"/>
              </w:rPr>
              <w:t>и</w:t>
            </w:r>
            <w:r w:rsidRPr="00114511">
              <w:rPr>
                <w:sz w:val="24"/>
                <w:szCs w:val="24"/>
                <w:lang w:val="uk-UA"/>
              </w:rPr>
              <w:t>, дотримання норм</w:t>
            </w:r>
            <w:r w:rsidR="00131649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Етичного кодексу вченого України та інших процедур</w:t>
            </w:r>
            <w:r w:rsidR="00131649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і заходів, що забезпечують виконання Ліцензійних</w:t>
            </w:r>
            <w:r w:rsidR="00131649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умов провадження освітньої діяльності закладами</w:t>
            </w:r>
            <w:r w:rsidR="00131649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освіти (Постанова Кабінету Міністрів України від 30</w:t>
            </w:r>
            <w:r w:rsidR="003B50A2">
              <w:rPr>
                <w:sz w:val="24"/>
                <w:szCs w:val="24"/>
                <w:lang w:val="uk-UA"/>
              </w:rPr>
              <w:t> </w:t>
            </w:r>
            <w:r w:rsidRPr="00114511">
              <w:rPr>
                <w:sz w:val="24"/>
                <w:szCs w:val="24"/>
                <w:lang w:val="uk-UA"/>
              </w:rPr>
              <w:t>грудня 2015</w:t>
            </w:r>
            <w:r w:rsidR="00F914E9">
              <w:rPr>
                <w:sz w:val="24"/>
                <w:szCs w:val="24"/>
                <w:lang w:val="uk-UA"/>
              </w:rPr>
              <w:t> </w:t>
            </w:r>
            <w:r w:rsidRPr="00114511">
              <w:rPr>
                <w:sz w:val="24"/>
                <w:szCs w:val="24"/>
                <w:lang w:val="uk-UA"/>
              </w:rPr>
              <w:t>р. № 1187 «Про затвердження ліцензійних</w:t>
            </w:r>
            <w:r w:rsidR="00131649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умов провадження освітньої діяльності закладів</w:t>
            </w:r>
            <w:r w:rsidR="00131649">
              <w:rPr>
                <w:sz w:val="24"/>
                <w:szCs w:val="24"/>
                <w:lang w:val="uk-UA"/>
              </w:rPr>
              <w:t xml:space="preserve"> </w:t>
            </w:r>
            <w:r w:rsidRPr="00114511">
              <w:rPr>
                <w:sz w:val="24"/>
                <w:szCs w:val="24"/>
                <w:lang w:val="uk-UA"/>
              </w:rPr>
              <w:t>освіти»).</w:t>
            </w:r>
          </w:p>
        </w:tc>
      </w:tr>
      <w:tr w:rsidR="00F60FFB" w:rsidRPr="00114511" w:rsidTr="00C07919">
        <w:trPr>
          <w:trHeight w:val="20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F60FFB" w:rsidRPr="00114511" w:rsidRDefault="00F60FFB" w:rsidP="00C07919">
            <w:pPr>
              <w:tabs>
                <w:tab w:val="left" w:pos="4820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lastRenderedPageBreak/>
              <w:t>9 − Академічна мобільність</w:t>
            </w:r>
          </w:p>
        </w:tc>
      </w:tr>
      <w:tr w:rsidR="00F60FFB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F60FFB" w:rsidRPr="00114511" w:rsidRDefault="00F60FFB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AA229B" w:rsidRPr="00131649" w:rsidRDefault="00E42D03" w:rsidP="00C07919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highlight w:val="yellow"/>
                <w:lang w:val="uk-UA"/>
              </w:rPr>
            </w:pPr>
            <w:r w:rsidRPr="00131649">
              <w:rPr>
                <w:sz w:val="24"/>
                <w:szCs w:val="24"/>
                <w:lang w:val="uk-UA"/>
              </w:rPr>
              <w:t>Передбачається законодавством та є доцільною, коли</w:t>
            </w:r>
            <w:r w:rsidR="00131649">
              <w:rPr>
                <w:sz w:val="24"/>
                <w:szCs w:val="24"/>
                <w:lang w:val="uk-UA"/>
              </w:rPr>
              <w:t xml:space="preserve"> </w:t>
            </w:r>
            <w:r w:rsidRPr="00131649">
              <w:rPr>
                <w:sz w:val="24"/>
                <w:szCs w:val="24"/>
                <w:lang w:val="uk-UA"/>
              </w:rPr>
              <w:t>виникає необхідність вивчення (освоєння) студентами</w:t>
            </w:r>
            <w:r w:rsidR="00131649">
              <w:rPr>
                <w:sz w:val="24"/>
                <w:szCs w:val="24"/>
                <w:lang w:val="uk-UA"/>
              </w:rPr>
              <w:t xml:space="preserve"> </w:t>
            </w:r>
            <w:r w:rsidRPr="00131649">
              <w:rPr>
                <w:sz w:val="24"/>
                <w:szCs w:val="24"/>
                <w:lang w:val="uk-UA"/>
              </w:rPr>
              <w:t>принципово нових курсів, дисциплін, які не</w:t>
            </w:r>
            <w:r w:rsidR="00131649">
              <w:rPr>
                <w:sz w:val="24"/>
                <w:szCs w:val="24"/>
                <w:lang w:val="uk-UA"/>
              </w:rPr>
              <w:t xml:space="preserve"> </w:t>
            </w:r>
            <w:r w:rsidRPr="00131649">
              <w:rPr>
                <w:sz w:val="24"/>
                <w:szCs w:val="24"/>
                <w:lang w:val="uk-UA"/>
              </w:rPr>
              <w:t xml:space="preserve">викладаються у базовому закладі вищої освіти. </w:t>
            </w:r>
          </w:p>
        </w:tc>
      </w:tr>
      <w:tr w:rsidR="00F60FFB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F60FFB" w:rsidRPr="00114511" w:rsidRDefault="00F60FFB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F60FFB" w:rsidRPr="008D1F37" w:rsidRDefault="00F60FFB" w:rsidP="00C07919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131649">
              <w:rPr>
                <w:rStyle w:val="2"/>
                <w:b w:val="0"/>
              </w:rPr>
              <w:t>Договори</w:t>
            </w:r>
            <w:r w:rsidR="008A5415">
              <w:rPr>
                <w:rStyle w:val="2"/>
                <w:b w:val="0"/>
              </w:rPr>
              <w:t xml:space="preserve"> </w:t>
            </w:r>
            <w:r w:rsidRPr="00131649">
              <w:rPr>
                <w:rStyle w:val="2"/>
                <w:b w:val="0"/>
              </w:rPr>
              <w:t xml:space="preserve">про співробітництво між ХТЕІ КНТЕУ та </w:t>
            </w:r>
            <w:r w:rsidRPr="008D1F37">
              <w:rPr>
                <w:rStyle w:val="2"/>
                <w:b w:val="0"/>
              </w:rPr>
              <w:t xml:space="preserve">закладами вищої освіти </w:t>
            </w:r>
            <w:r w:rsidRPr="008D1F37">
              <w:rPr>
                <w:color w:val="auto"/>
                <w:sz w:val="24"/>
                <w:szCs w:val="24"/>
                <w:lang w:val="uk-UA"/>
              </w:rPr>
              <w:t>Білорусі, Польщі, Болгарії, Швейцарії, Сербії.</w:t>
            </w:r>
          </w:p>
          <w:p w:rsidR="00F60FFB" w:rsidRPr="003B50A2" w:rsidRDefault="00F60FFB" w:rsidP="00C07919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  <w:lang w:val="uk-UA"/>
              </w:rPr>
            </w:pPr>
            <w:r w:rsidRPr="003B50A2">
              <w:rPr>
                <w:color w:val="auto"/>
                <w:spacing w:val="-4"/>
                <w:sz w:val="24"/>
                <w:szCs w:val="24"/>
                <w:lang w:val="uk-UA"/>
              </w:rPr>
              <w:t xml:space="preserve">Міжнародними </w:t>
            </w:r>
            <w:r w:rsidR="008D1F37" w:rsidRPr="003B50A2">
              <w:rPr>
                <w:color w:val="auto"/>
                <w:spacing w:val="-4"/>
                <w:sz w:val="24"/>
                <w:szCs w:val="24"/>
                <w:lang w:val="uk-UA"/>
              </w:rPr>
              <w:t xml:space="preserve">закладами вищої освіти </w:t>
            </w:r>
            <w:r w:rsidRPr="003B50A2">
              <w:rPr>
                <w:color w:val="auto"/>
                <w:spacing w:val="-4"/>
                <w:sz w:val="24"/>
                <w:szCs w:val="24"/>
                <w:lang w:val="uk-UA"/>
              </w:rPr>
              <w:t>-</w:t>
            </w:r>
            <w:r w:rsidR="008D1F37" w:rsidRPr="003B50A2">
              <w:rPr>
                <w:color w:val="auto"/>
                <w:spacing w:val="-4"/>
                <w:sz w:val="24"/>
                <w:szCs w:val="24"/>
                <w:lang w:val="uk-UA"/>
              </w:rPr>
              <w:t xml:space="preserve"> </w:t>
            </w:r>
            <w:r w:rsidRPr="003B50A2">
              <w:rPr>
                <w:color w:val="auto"/>
                <w:spacing w:val="-4"/>
                <w:sz w:val="24"/>
                <w:szCs w:val="24"/>
                <w:lang w:val="uk-UA"/>
              </w:rPr>
              <w:t>партнерами ХТЕІ КНТЕУ є:</w:t>
            </w:r>
          </w:p>
          <w:p w:rsidR="00F60FFB" w:rsidRPr="00131649" w:rsidRDefault="00F60FFB" w:rsidP="00C07919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8D1F37">
              <w:rPr>
                <w:color w:val="auto"/>
                <w:sz w:val="24"/>
                <w:szCs w:val="24"/>
                <w:lang w:val="uk-UA"/>
              </w:rPr>
              <w:t>- Білоруський торговельно-економічний університет споживчої</w:t>
            </w:r>
            <w:r w:rsidRPr="00131649">
              <w:rPr>
                <w:color w:val="auto"/>
                <w:sz w:val="24"/>
                <w:szCs w:val="24"/>
                <w:lang w:val="uk-UA"/>
              </w:rPr>
              <w:t xml:space="preserve"> кооперації (Гомель, Білорусь); </w:t>
            </w:r>
          </w:p>
          <w:p w:rsidR="00F60FFB" w:rsidRPr="00131649" w:rsidRDefault="00F60FFB" w:rsidP="00C07919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131649">
              <w:rPr>
                <w:color w:val="auto"/>
                <w:sz w:val="24"/>
                <w:szCs w:val="24"/>
                <w:lang w:val="uk-UA"/>
              </w:rPr>
              <w:t>- Державний інститут управління та соціальних технологій БГУ (Мінськ, Білорусь);</w:t>
            </w:r>
          </w:p>
          <w:p w:rsidR="00F60FFB" w:rsidRPr="00131649" w:rsidRDefault="00F60FFB" w:rsidP="00C07919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131649">
              <w:rPr>
                <w:color w:val="auto"/>
                <w:sz w:val="24"/>
                <w:szCs w:val="24"/>
                <w:lang w:val="uk-UA"/>
              </w:rPr>
              <w:t>- Могильовський державний університет продовольства (Могильов, Білорусь);</w:t>
            </w:r>
          </w:p>
          <w:p w:rsidR="00F60FFB" w:rsidRPr="00131649" w:rsidRDefault="00F60FFB" w:rsidP="00C07919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131649">
              <w:rPr>
                <w:color w:val="auto"/>
                <w:sz w:val="24"/>
                <w:szCs w:val="24"/>
                <w:lang w:val="uk-UA"/>
              </w:rPr>
              <w:t>- Технічний Університет Лодзі (Лодзь, Польща);</w:t>
            </w:r>
          </w:p>
          <w:p w:rsidR="00F60FFB" w:rsidRPr="00131649" w:rsidRDefault="00F60FFB" w:rsidP="00C07919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131649">
              <w:rPr>
                <w:color w:val="auto"/>
                <w:sz w:val="24"/>
                <w:szCs w:val="24"/>
                <w:lang w:val="uk-UA"/>
              </w:rPr>
              <w:t>- Університет Humanitas в Сосновці (Сосновець, Польща);</w:t>
            </w:r>
          </w:p>
          <w:p w:rsidR="00F60FFB" w:rsidRPr="00131649" w:rsidRDefault="00F60FFB" w:rsidP="00C07919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131649">
              <w:rPr>
                <w:color w:val="auto"/>
                <w:sz w:val="24"/>
                <w:szCs w:val="24"/>
                <w:lang w:val="uk-UA"/>
              </w:rPr>
              <w:t>- Технічний Університет (Варна, Болгарія);</w:t>
            </w:r>
          </w:p>
          <w:p w:rsidR="00F60FFB" w:rsidRPr="00131649" w:rsidRDefault="00F60FFB" w:rsidP="00C07919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131649">
              <w:rPr>
                <w:color w:val="auto"/>
                <w:sz w:val="24"/>
                <w:szCs w:val="24"/>
                <w:lang w:val="uk-UA"/>
              </w:rPr>
              <w:t>- Швейцарський Школа Бізнесу (Монтре, Швейцарія);</w:t>
            </w:r>
          </w:p>
          <w:p w:rsidR="00F60FFB" w:rsidRPr="00131649" w:rsidRDefault="00F60FFB" w:rsidP="00C07919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131649">
              <w:rPr>
                <w:color w:val="auto"/>
                <w:sz w:val="24"/>
                <w:szCs w:val="24"/>
                <w:lang w:val="uk-UA"/>
              </w:rPr>
              <w:t xml:space="preserve">- ТОВ «Бонекс інжиніринг» (Белград, Сербія). </w:t>
            </w:r>
          </w:p>
        </w:tc>
      </w:tr>
      <w:tr w:rsidR="00F60FFB" w:rsidRPr="0081556A" w:rsidTr="00C07919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F60FFB" w:rsidRPr="00114511" w:rsidRDefault="00F60FFB" w:rsidP="00C07919">
            <w:pPr>
              <w:spacing w:after="0" w:line="240" w:lineRule="auto"/>
              <w:rPr>
                <w:b/>
                <w:color w:val="auto"/>
                <w:sz w:val="24"/>
                <w:szCs w:val="24"/>
                <w:highlight w:val="yellow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131649" w:rsidRPr="00883DF3" w:rsidRDefault="00F60FFB" w:rsidP="00C07919">
            <w:pPr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883DF3">
              <w:rPr>
                <w:rStyle w:val="2"/>
                <w:b w:val="0"/>
                <w:color w:val="auto"/>
              </w:rPr>
              <w:t>Іноземні здобувачі вищої освіти мають можливість навчатись на підготовчому відділенні для іноземців та осіб без громадянства</w:t>
            </w:r>
            <w:r w:rsidR="008A5415">
              <w:rPr>
                <w:rStyle w:val="2"/>
                <w:b w:val="0"/>
                <w:color w:val="auto"/>
              </w:rPr>
              <w:t xml:space="preserve"> </w:t>
            </w:r>
            <w:r w:rsidRPr="00883DF3">
              <w:rPr>
                <w:rStyle w:val="2"/>
                <w:b w:val="0"/>
                <w:color w:val="auto"/>
              </w:rPr>
              <w:t>та за спе</w:t>
            </w:r>
            <w:r w:rsidR="00883DF3" w:rsidRPr="00883DF3">
              <w:rPr>
                <w:rStyle w:val="2"/>
                <w:b w:val="0"/>
                <w:color w:val="auto"/>
              </w:rPr>
              <w:t>ціальностями і спеціалізаціями.</w:t>
            </w:r>
          </w:p>
        </w:tc>
      </w:tr>
    </w:tbl>
    <w:p w:rsidR="00195BDC" w:rsidRPr="00114511" w:rsidRDefault="00A31A7E" w:rsidP="00A31A7E">
      <w:pPr>
        <w:spacing w:after="0" w:line="240" w:lineRule="auto"/>
        <w:jc w:val="center"/>
        <w:rPr>
          <w:b/>
          <w:color w:val="auto"/>
          <w:sz w:val="28"/>
          <w:szCs w:val="28"/>
          <w:lang w:val="uk-UA"/>
        </w:rPr>
      </w:pPr>
      <w:r w:rsidRPr="00114511">
        <w:rPr>
          <w:b/>
          <w:color w:val="auto"/>
          <w:sz w:val="28"/>
          <w:szCs w:val="28"/>
          <w:lang w:val="uk-UA"/>
        </w:rPr>
        <w:br w:type="page"/>
      </w:r>
      <w:r w:rsidR="00462DA4" w:rsidRPr="00114511">
        <w:rPr>
          <w:b/>
          <w:color w:val="auto"/>
          <w:sz w:val="28"/>
          <w:szCs w:val="28"/>
          <w:lang w:val="uk-UA"/>
        </w:rPr>
        <w:lastRenderedPageBreak/>
        <w:t>2. Перелік компоне</w:t>
      </w:r>
      <w:r w:rsidR="00F5798B" w:rsidRPr="00114511">
        <w:rPr>
          <w:b/>
          <w:color w:val="auto"/>
          <w:sz w:val="28"/>
          <w:szCs w:val="28"/>
          <w:lang w:val="uk-UA"/>
        </w:rPr>
        <w:t>нт освітньо</w:t>
      </w:r>
      <w:r w:rsidR="00131649">
        <w:rPr>
          <w:b/>
          <w:color w:val="auto"/>
          <w:sz w:val="28"/>
          <w:szCs w:val="28"/>
          <w:lang w:val="uk-UA"/>
        </w:rPr>
        <w:t>ї</w:t>
      </w:r>
      <w:r w:rsidR="00462DA4" w:rsidRPr="00114511">
        <w:rPr>
          <w:b/>
          <w:color w:val="auto"/>
          <w:sz w:val="28"/>
          <w:szCs w:val="28"/>
          <w:lang w:val="uk-UA"/>
        </w:rPr>
        <w:t xml:space="preserve"> програми</w:t>
      </w:r>
      <w:r w:rsidR="004D7F15">
        <w:rPr>
          <w:b/>
          <w:color w:val="auto"/>
          <w:sz w:val="28"/>
          <w:szCs w:val="28"/>
          <w:lang w:val="uk-UA"/>
        </w:rPr>
        <w:t xml:space="preserve"> </w:t>
      </w:r>
      <w:r w:rsidR="00462DA4" w:rsidRPr="00114511">
        <w:rPr>
          <w:b/>
          <w:color w:val="auto"/>
          <w:sz w:val="28"/>
          <w:szCs w:val="28"/>
          <w:lang w:val="uk-UA"/>
        </w:rPr>
        <w:t>та їх логічна послідовність</w:t>
      </w:r>
    </w:p>
    <w:p w:rsidR="00956CE5" w:rsidRPr="00114511" w:rsidRDefault="00956CE5" w:rsidP="00A31A7E">
      <w:pPr>
        <w:spacing w:after="0" w:line="240" w:lineRule="auto"/>
        <w:jc w:val="center"/>
        <w:rPr>
          <w:b/>
          <w:color w:val="auto"/>
          <w:sz w:val="28"/>
          <w:szCs w:val="28"/>
          <w:lang w:val="uk-UA"/>
        </w:rPr>
      </w:pPr>
    </w:p>
    <w:p w:rsidR="00462DA4" w:rsidRPr="004D7F15" w:rsidRDefault="00462DA4" w:rsidP="004D7F15">
      <w:pPr>
        <w:spacing w:line="240" w:lineRule="auto"/>
        <w:rPr>
          <w:color w:val="auto"/>
          <w:sz w:val="28"/>
          <w:szCs w:val="28"/>
          <w:lang w:val="uk-UA"/>
        </w:rPr>
      </w:pPr>
      <w:r w:rsidRPr="004D7F15">
        <w:rPr>
          <w:color w:val="auto"/>
          <w:sz w:val="28"/>
          <w:szCs w:val="28"/>
          <w:lang w:val="uk-UA"/>
        </w:rPr>
        <w:t>2.1. Перелік компонент ОП</w:t>
      </w:r>
    </w:p>
    <w:tbl>
      <w:tblPr>
        <w:tblW w:w="10085" w:type="dxa"/>
        <w:tblLayout w:type="fixed"/>
        <w:tblCellMar>
          <w:top w:w="14" w:type="dxa"/>
          <w:left w:w="114" w:type="dxa"/>
          <w:right w:w="226" w:type="dxa"/>
        </w:tblCellMar>
        <w:tblLook w:val="04A0" w:firstRow="1" w:lastRow="0" w:firstColumn="1" w:lastColumn="0" w:noHBand="0" w:noVBand="1"/>
      </w:tblPr>
      <w:tblGrid>
        <w:gridCol w:w="1052"/>
        <w:gridCol w:w="5998"/>
        <w:gridCol w:w="1268"/>
        <w:gridCol w:w="8"/>
        <w:gridCol w:w="1759"/>
      </w:tblGrid>
      <w:tr w:rsidR="00195BDC" w:rsidRPr="00EB38CF" w:rsidTr="00061923">
        <w:trPr>
          <w:trHeight w:val="768"/>
          <w:tblHeader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195BDC" w:rsidRPr="00EB38CF" w:rsidRDefault="00195BDC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Код н/д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4D7F15" w:rsidRPr="00EB38CF" w:rsidRDefault="00195BDC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 xml:space="preserve">Компоненти </w:t>
            </w:r>
            <w:r w:rsidR="00462DA4" w:rsidRPr="00EB38CF">
              <w:rPr>
                <w:color w:val="auto"/>
                <w:sz w:val="26"/>
                <w:szCs w:val="26"/>
                <w:lang w:val="uk-UA"/>
              </w:rPr>
              <w:t>освітньої</w:t>
            </w:r>
            <w:r w:rsidRPr="00EB38CF">
              <w:rPr>
                <w:color w:val="auto"/>
                <w:sz w:val="26"/>
                <w:szCs w:val="26"/>
                <w:lang w:val="uk-UA"/>
              </w:rPr>
              <w:t xml:space="preserve"> програми </w:t>
            </w:r>
          </w:p>
          <w:p w:rsidR="00195BDC" w:rsidRPr="00EB38CF" w:rsidRDefault="00195BDC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(навчал</w:t>
            </w:r>
            <w:r w:rsidR="00462DA4" w:rsidRPr="00EB38CF">
              <w:rPr>
                <w:color w:val="auto"/>
                <w:sz w:val="26"/>
                <w:szCs w:val="26"/>
                <w:lang w:val="uk-UA"/>
              </w:rPr>
              <w:t>ьні дисциплі</w:t>
            </w:r>
            <w:r w:rsidRPr="00EB38CF">
              <w:rPr>
                <w:color w:val="auto"/>
                <w:sz w:val="26"/>
                <w:szCs w:val="26"/>
                <w:lang w:val="uk-UA"/>
              </w:rPr>
              <w:t xml:space="preserve">ни, </w:t>
            </w:r>
            <w:r w:rsidR="0026727E" w:rsidRPr="00EB38CF">
              <w:rPr>
                <w:color w:val="auto"/>
                <w:sz w:val="26"/>
                <w:szCs w:val="26"/>
                <w:lang w:val="uk-UA"/>
              </w:rPr>
              <w:t xml:space="preserve">курсові проекти (роботи), </w:t>
            </w:r>
            <w:r w:rsidRPr="00EB38CF">
              <w:rPr>
                <w:color w:val="auto"/>
                <w:sz w:val="26"/>
                <w:szCs w:val="26"/>
                <w:lang w:val="uk-UA"/>
              </w:rPr>
              <w:t>п</w:t>
            </w:r>
            <w:r w:rsidR="00462DA4" w:rsidRPr="00EB38CF">
              <w:rPr>
                <w:color w:val="auto"/>
                <w:sz w:val="26"/>
                <w:szCs w:val="26"/>
                <w:lang w:val="uk-UA"/>
              </w:rPr>
              <w:t>р</w:t>
            </w:r>
            <w:r w:rsidRPr="00EB38CF">
              <w:rPr>
                <w:color w:val="auto"/>
                <w:sz w:val="26"/>
                <w:szCs w:val="26"/>
                <w:lang w:val="uk-UA"/>
              </w:rPr>
              <w:t xml:space="preserve">актики, </w:t>
            </w:r>
            <w:r w:rsidR="00462DA4" w:rsidRPr="00EB38CF">
              <w:rPr>
                <w:color w:val="auto"/>
                <w:sz w:val="26"/>
                <w:szCs w:val="26"/>
                <w:lang w:val="uk-UA"/>
              </w:rPr>
              <w:t>кваліфікаційн</w:t>
            </w:r>
            <w:r w:rsidR="0026727E" w:rsidRPr="00EB38CF">
              <w:rPr>
                <w:color w:val="auto"/>
                <w:sz w:val="26"/>
                <w:szCs w:val="26"/>
                <w:lang w:val="uk-UA"/>
              </w:rPr>
              <w:t>а</w:t>
            </w:r>
            <w:r w:rsidR="00462DA4" w:rsidRPr="00EB38CF">
              <w:rPr>
                <w:color w:val="auto"/>
                <w:sz w:val="26"/>
                <w:szCs w:val="26"/>
                <w:lang w:val="uk-UA"/>
              </w:rPr>
              <w:t xml:space="preserve"> робот</w:t>
            </w:r>
            <w:r w:rsidR="0026727E" w:rsidRPr="00EB38CF">
              <w:rPr>
                <w:color w:val="auto"/>
                <w:sz w:val="26"/>
                <w:szCs w:val="26"/>
                <w:lang w:val="uk-UA"/>
              </w:rPr>
              <w:t>а</w:t>
            </w:r>
            <w:r w:rsidR="00462DA4" w:rsidRPr="00EB38CF">
              <w:rPr>
                <w:color w:val="auto"/>
                <w:sz w:val="26"/>
                <w:szCs w:val="26"/>
                <w:lang w:val="uk-UA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195BDC" w:rsidRPr="00EB38CF" w:rsidRDefault="00462DA4" w:rsidP="00EC7D7F">
            <w:pPr>
              <w:spacing w:after="0" w:line="240" w:lineRule="auto"/>
              <w:ind w:left="-114" w:right="-226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К</w:t>
            </w:r>
            <w:r w:rsidR="00131649" w:rsidRPr="00EB38CF">
              <w:rPr>
                <w:color w:val="auto"/>
                <w:sz w:val="26"/>
                <w:szCs w:val="26"/>
                <w:lang w:val="uk-UA"/>
              </w:rPr>
              <w:t>ількіс</w:t>
            </w:r>
            <w:r w:rsidRPr="00EB38CF">
              <w:rPr>
                <w:color w:val="auto"/>
                <w:sz w:val="26"/>
                <w:szCs w:val="26"/>
                <w:lang w:val="uk-UA"/>
              </w:rPr>
              <w:t>ть кредитів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195BDC" w:rsidRPr="00EB38CF" w:rsidRDefault="00195BDC" w:rsidP="00EC7D7F">
            <w:pPr>
              <w:spacing w:after="0" w:line="240" w:lineRule="auto"/>
              <w:ind w:left="-114" w:right="-19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 xml:space="preserve">Форма </w:t>
            </w:r>
            <w:r w:rsidR="00462DA4" w:rsidRPr="00EB38CF">
              <w:rPr>
                <w:color w:val="auto"/>
                <w:sz w:val="26"/>
                <w:szCs w:val="26"/>
                <w:lang w:val="uk-UA"/>
              </w:rPr>
              <w:t>підсумк</w:t>
            </w:r>
            <w:r w:rsidR="00131649" w:rsidRPr="00EB38CF">
              <w:rPr>
                <w:color w:val="auto"/>
                <w:sz w:val="26"/>
                <w:szCs w:val="26"/>
                <w:lang w:val="uk-UA"/>
              </w:rPr>
              <w:t>ового</w:t>
            </w:r>
            <w:r w:rsidR="00462DA4" w:rsidRPr="00EB38CF">
              <w:rPr>
                <w:color w:val="auto"/>
                <w:sz w:val="26"/>
                <w:szCs w:val="26"/>
                <w:lang w:val="uk-UA"/>
              </w:rPr>
              <w:t xml:space="preserve"> контролю</w:t>
            </w:r>
          </w:p>
        </w:tc>
      </w:tr>
      <w:tr w:rsidR="00A63CC5" w:rsidRPr="00EB38CF" w:rsidTr="00EB38CF">
        <w:trPr>
          <w:trHeight w:val="270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4B4A38" w:rsidRPr="00EB38CF" w:rsidRDefault="006A2661" w:rsidP="000B0A8F">
            <w:pPr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  <w:lang w:val="uk-UA"/>
              </w:rPr>
            </w:pPr>
            <w:r w:rsidRPr="00EB38CF">
              <w:rPr>
                <w:b/>
                <w:color w:val="auto"/>
                <w:sz w:val="26"/>
                <w:szCs w:val="26"/>
                <w:lang w:val="uk-UA"/>
              </w:rPr>
              <w:t>Обов’язкові</w:t>
            </w:r>
            <w:r w:rsidR="000B0001" w:rsidRPr="00EB38CF">
              <w:rPr>
                <w:b/>
                <w:color w:val="auto"/>
                <w:sz w:val="26"/>
                <w:szCs w:val="26"/>
                <w:lang w:val="uk-UA"/>
              </w:rPr>
              <w:t xml:space="preserve"> </w:t>
            </w:r>
            <w:r w:rsidR="005D1748" w:rsidRPr="00EB38CF">
              <w:rPr>
                <w:b/>
                <w:color w:val="auto"/>
                <w:sz w:val="26"/>
                <w:szCs w:val="26"/>
                <w:lang w:val="uk-UA"/>
              </w:rPr>
              <w:t xml:space="preserve">компоненти </w:t>
            </w:r>
            <w:r w:rsidR="000B0A8F" w:rsidRPr="00EB38CF">
              <w:rPr>
                <w:b/>
                <w:color w:val="auto"/>
                <w:sz w:val="26"/>
                <w:szCs w:val="26"/>
                <w:lang w:val="uk-UA"/>
              </w:rPr>
              <w:t>ОП</w:t>
            </w:r>
          </w:p>
        </w:tc>
      </w:tr>
      <w:tr w:rsidR="00EC7D7F" w:rsidRPr="00EB38CF" w:rsidTr="00061923">
        <w:trPr>
          <w:trHeight w:val="266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ОК 1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 w:eastAsia="uk-UA"/>
              </w:rPr>
            </w:pPr>
            <w:r w:rsidRPr="00EB38CF">
              <w:rPr>
                <w:color w:val="auto"/>
                <w:sz w:val="26"/>
                <w:szCs w:val="26"/>
                <w:lang w:val="uk-UA" w:eastAsia="uk-UA"/>
              </w:rPr>
              <w:t>Бізнес-інжиніринг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EC7D7F" w:rsidRPr="00EB38CF" w:rsidTr="00061923">
        <w:trPr>
          <w:trHeight w:val="260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ОК 2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 w:eastAsia="uk-UA"/>
              </w:rPr>
            </w:pPr>
            <w:r w:rsidRPr="00EB38CF">
              <w:rPr>
                <w:color w:val="auto"/>
                <w:sz w:val="26"/>
                <w:szCs w:val="26"/>
                <w:lang w:val="uk-UA" w:eastAsia="uk-UA"/>
              </w:rPr>
              <w:t>Економічна безпека підприємства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EC7D7F" w:rsidRPr="00EB38CF" w:rsidTr="00061923">
        <w:trPr>
          <w:trHeight w:val="68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ОК 3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Управління ризиками підприємства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EC7D7F" w:rsidRPr="00EB38CF" w:rsidTr="00061923">
        <w:trPr>
          <w:trHeight w:val="260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ОК 4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Управління вартістю підприємства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26727E" w:rsidRPr="00EB38CF" w:rsidTr="00061923">
        <w:trPr>
          <w:trHeight w:val="256"/>
        </w:trPr>
        <w:tc>
          <w:tcPr>
            <w:tcW w:w="7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26727E" w:rsidRPr="00EB38CF" w:rsidRDefault="0026727E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b/>
                <w:color w:val="auto"/>
                <w:sz w:val="26"/>
                <w:szCs w:val="26"/>
                <w:lang w:val="uk-UA"/>
              </w:rPr>
              <w:t>Загальний обсяг обов’язкових компонент:</w:t>
            </w:r>
          </w:p>
        </w:tc>
        <w:tc>
          <w:tcPr>
            <w:tcW w:w="3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26727E" w:rsidRPr="00EB38CF" w:rsidRDefault="0026727E" w:rsidP="0026727E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b/>
                <w:color w:val="auto"/>
                <w:sz w:val="26"/>
                <w:szCs w:val="26"/>
                <w:lang w:val="uk-UA"/>
              </w:rPr>
              <w:t xml:space="preserve">     24</w:t>
            </w:r>
          </w:p>
        </w:tc>
      </w:tr>
      <w:tr w:rsidR="00EC7D7F" w:rsidRPr="00EB38CF" w:rsidTr="00EB38CF">
        <w:trPr>
          <w:trHeight w:val="270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0B0A8F">
            <w:pPr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  <w:lang w:val="uk-UA"/>
              </w:rPr>
            </w:pPr>
            <w:r w:rsidRPr="00EB38CF">
              <w:rPr>
                <w:b/>
                <w:color w:val="auto"/>
                <w:sz w:val="26"/>
                <w:szCs w:val="26"/>
                <w:lang w:val="uk-UA"/>
              </w:rPr>
              <w:t xml:space="preserve">Вибіркові компоненти </w:t>
            </w:r>
            <w:r w:rsidR="000B0A8F" w:rsidRPr="00EB38CF">
              <w:rPr>
                <w:b/>
                <w:color w:val="auto"/>
                <w:sz w:val="26"/>
                <w:szCs w:val="26"/>
                <w:lang w:val="uk-UA"/>
              </w:rPr>
              <w:t>ОП</w:t>
            </w:r>
          </w:p>
        </w:tc>
      </w:tr>
      <w:tr w:rsidR="00EC7D7F" w:rsidRPr="00EB38CF" w:rsidTr="00061923">
        <w:trPr>
          <w:trHeight w:val="63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ВБ 1.1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Інноваційний розвиток підприємства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EC7D7F" w:rsidRPr="00EB38CF" w:rsidTr="00061923">
        <w:trPr>
          <w:trHeight w:val="63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ВБ 1.2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Дослідження та регулювання споживчого ринку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EC7D7F" w:rsidRPr="00EB38CF" w:rsidTr="00061923">
        <w:trPr>
          <w:trHeight w:val="268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ВБ 2.1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Наукове моделювання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EC7D7F" w:rsidRPr="00EB38CF" w:rsidTr="00061923">
        <w:trPr>
          <w:trHeight w:val="63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ВБ 2.2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Глобальна економіка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EC7D7F" w:rsidRPr="00EB38CF" w:rsidTr="00061923">
        <w:trPr>
          <w:trHeight w:val="63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ВБ 2.3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Інтелектуальна власність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EC7D7F" w:rsidRPr="00EB38CF" w:rsidTr="00061923">
        <w:trPr>
          <w:trHeight w:val="63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ВБ 3.1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A7530D" w:rsidP="00A7530D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 xml:space="preserve">Методологія і організація наукових досліджень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EC7D7F" w:rsidRPr="00EB38CF" w:rsidTr="00061923">
        <w:trPr>
          <w:trHeight w:val="63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ВБ 3.2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A7530D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Сучасні економічні теорії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EC7D7F" w:rsidRPr="00EB38CF" w:rsidTr="00061923">
        <w:trPr>
          <w:trHeight w:val="63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ВБ 3.3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A7530D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Методика викладання у закладах вищої освіти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EC7D7F" w:rsidRPr="00EB38CF" w:rsidTr="00061923">
        <w:trPr>
          <w:trHeight w:val="63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ВБ 4.1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Економічна діагностика</w:t>
            </w:r>
            <w:r w:rsidR="00A7530D" w:rsidRPr="00EB38CF">
              <w:rPr>
                <w:color w:val="auto"/>
                <w:sz w:val="26"/>
                <w:szCs w:val="26"/>
                <w:lang w:val="uk-UA"/>
              </w:rPr>
              <w:t xml:space="preserve"> підприємства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EC7D7F" w:rsidRPr="00EB38CF" w:rsidTr="00061923">
        <w:trPr>
          <w:trHeight w:val="268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ВБ 4.2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Проектне фінансування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EC7D7F" w:rsidRPr="00EB38CF" w:rsidTr="00061923">
        <w:trPr>
          <w:trHeight w:val="63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ВБ 5.1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A7530D" w:rsidP="00A7530D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 xml:space="preserve">Фінансовий менеджмент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EC7D7F" w:rsidRPr="00EB38CF" w:rsidTr="00061923">
        <w:trPr>
          <w:trHeight w:val="63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ВБ 5.2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A7530D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Економіка нерухомості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EC7D7F" w:rsidRPr="00EB38CF" w:rsidTr="00061923">
        <w:trPr>
          <w:trHeight w:val="63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ВБ 6.1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A7530D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Податковий менеджмент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EC7D7F" w:rsidRPr="00EB38CF" w:rsidTr="00061923">
        <w:trPr>
          <w:trHeight w:val="63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ВБ 6.2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A7530D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Банкрутство та санація підприємства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EC7D7F" w:rsidRPr="00EB38CF" w:rsidTr="00061923">
        <w:trPr>
          <w:trHeight w:val="265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ВБ 7.1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A7530D" w:rsidP="00A7530D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В</w:t>
            </w:r>
            <w:r w:rsidR="00EC7D7F" w:rsidRPr="00EB38CF">
              <w:rPr>
                <w:color w:val="auto"/>
                <w:sz w:val="26"/>
                <w:szCs w:val="26"/>
                <w:lang w:val="uk-UA"/>
              </w:rPr>
              <w:t>ізуалізація даних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EC7D7F" w:rsidRPr="00EB38CF" w:rsidTr="00061923">
        <w:trPr>
          <w:trHeight w:val="265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26727E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ВБ 7.2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Економіка та організація діяльності об’єднань  підприємств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noProof/>
                <w:color w:val="auto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26727E" w:rsidRPr="00EB38CF" w:rsidTr="00061923">
        <w:trPr>
          <w:trHeight w:val="270"/>
        </w:trPr>
        <w:tc>
          <w:tcPr>
            <w:tcW w:w="7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26727E" w:rsidRPr="00EB38CF" w:rsidRDefault="0026727E" w:rsidP="00EC7D7F">
            <w:pPr>
              <w:spacing w:after="0" w:line="240" w:lineRule="auto"/>
              <w:rPr>
                <w:b/>
                <w:color w:val="auto"/>
                <w:sz w:val="26"/>
                <w:szCs w:val="26"/>
                <w:lang w:val="uk-UA"/>
              </w:rPr>
            </w:pPr>
            <w:r w:rsidRPr="00EB38CF">
              <w:rPr>
                <w:b/>
                <w:color w:val="auto"/>
                <w:sz w:val="26"/>
                <w:szCs w:val="26"/>
                <w:lang w:val="uk-UA"/>
              </w:rPr>
              <w:t>Загальний обсяг вибіркових компонент: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26727E" w:rsidRPr="00EB38CF" w:rsidRDefault="0026727E" w:rsidP="0026727E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b/>
                <w:color w:val="auto"/>
                <w:sz w:val="26"/>
                <w:szCs w:val="26"/>
                <w:lang w:val="uk-UA"/>
              </w:rPr>
              <w:t xml:space="preserve">     42</w:t>
            </w:r>
          </w:p>
        </w:tc>
      </w:tr>
      <w:tr w:rsidR="00EC7D7F" w:rsidRPr="00EB38CF" w:rsidTr="00EB38CF">
        <w:trPr>
          <w:trHeight w:val="270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b/>
                <w:color w:val="auto"/>
                <w:sz w:val="26"/>
                <w:szCs w:val="26"/>
                <w:lang w:val="uk-UA"/>
              </w:rPr>
              <w:t>Практична підготовка</w:t>
            </w:r>
          </w:p>
        </w:tc>
      </w:tr>
      <w:tr w:rsidR="00EC7D7F" w:rsidRPr="00EB38CF" w:rsidTr="00061923">
        <w:trPr>
          <w:trHeight w:val="270"/>
        </w:trPr>
        <w:tc>
          <w:tcPr>
            <w:tcW w:w="7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C7D7F" w:rsidRPr="00EB38CF" w:rsidRDefault="00EC7D7F" w:rsidP="00EC7D7F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Виробнича (переддипломна) практика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EC7D7F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C7D7F" w:rsidRPr="00EB38CF" w:rsidRDefault="00F426A5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Залік</w:t>
            </w:r>
          </w:p>
        </w:tc>
      </w:tr>
      <w:tr w:rsidR="00061923" w:rsidRPr="00EB38CF" w:rsidTr="00061923">
        <w:trPr>
          <w:trHeight w:val="270"/>
        </w:trPr>
        <w:tc>
          <w:tcPr>
            <w:tcW w:w="7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061923" w:rsidRPr="00EB38CF" w:rsidRDefault="00061923" w:rsidP="00EB38CF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b/>
                <w:color w:val="auto"/>
                <w:sz w:val="26"/>
                <w:szCs w:val="26"/>
                <w:lang w:val="uk-UA"/>
              </w:rPr>
              <w:t xml:space="preserve">Загальний обсяг 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практичної підготовки</w:t>
            </w:r>
            <w:r w:rsidRPr="00EB38CF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061923" w:rsidRPr="00EB38CF" w:rsidRDefault="00061923" w:rsidP="00E773D9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 xml:space="preserve">       </w:t>
            </w:r>
            <w:r w:rsidRPr="00EB38CF">
              <w:rPr>
                <w:b/>
                <w:color w:val="auto"/>
                <w:sz w:val="26"/>
                <w:szCs w:val="26"/>
                <w:lang w:val="uk-UA"/>
              </w:rPr>
              <w:t>9</w:t>
            </w:r>
          </w:p>
        </w:tc>
      </w:tr>
      <w:tr w:rsidR="00E773D9" w:rsidRPr="00EB38CF" w:rsidTr="00061923">
        <w:trPr>
          <w:trHeight w:val="270"/>
        </w:trPr>
        <w:tc>
          <w:tcPr>
            <w:tcW w:w="8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773D9" w:rsidRPr="00EB38CF" w:rsidRDefault="00E773D9" w:rsidP="00EC7D7F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b/>
                <w:color w:val="auto"/>
                <w:sz w:val="26"/>
                <w:szCs w:val="26"/>
                <w:lang w:val="uk-UA"/>
              </w:rPr>
              <w:t>Атестація</w:t>
            </w: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73D9" w:rsidRPr="00EB38CF" w:rsidRDefault="00E773D9" w:rsidP="00E773D9">
            <w:pPr>
              <w:spacing w:after="0" w:line="240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E773D9" w:rsidRPr="00EB38CF" w:rsidTr="00061923">
        <w:trPr>
          <w:trHeight w:val="336"/>
        </w:trPr>
        <w:tc>
          <w:tcPr>
            <w:tcW w:w="7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E773D9" w:rsidRPr="00EB38CF" w:rsidRDefault="00E773D9" w:rsidP="00EC7D7F">
            <w:pPr>
              <w:spacing w:after="0" w:line="240" w:lineRule="auto"/>
              <w:ind w:right="-226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>Підготовка випускної кваліфікаційної роботи та захист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E773D9" w:rsidRPr="00EB38CF" w:rsidRDefault="00E773D9" w:rsidP="0026727E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color w:val="auto"/>
                <w:sz w:val="26"/>
                <w:szCs w:val="26"/>
                <w:lang w:val="uk-UA"/>
              </w:rPr>
              <w:t xml:space="preserve">     15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73D9" w:rsidRPr="00EB38CF" w:rsidRDefault="00E773D9" w:rsidP="00E773D9">
            <w:pPr>
              <w:spacing w:after="0" w:line="240" w:lineRule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061923" w:rsidRPr="00EB38CF" w:rsidTr="00061923">
        <w:trPr>
          <w:trHeight w:val="336"/>
        </w:trPr>
        <w:tc>
          <w:tcPr>
            <w:tcW w:w="7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061923" w:rsidRPr="00EB38CF" w:rsidRDefault="00061923" w:rsidP="00EB38CF">
            <w:pPr>
              <w:spacing w:after="0" w:line="240" w:lineRule="auto"/>
              <w:ind w:right="-226"/>
              <w:rPr>
                <w:color w:val="auto"/>
                <w:sz w:val="26"/>
                <w:szCs w:val="26"/>
                <w:lang w:val="uk-UA"/>
              </w:rPr>
            </w:pPr>
            <w:r w:rsidRPr="00EB38CF">
              <w:rPr>
                <w:b/>
                <w:color w:val="auto"/>
                <w:sz w:val="26"/>
                <w:szCs w:val="26"/>
                <w:lang w:val="uk-UA"/>
              </w:rPr>
              <w:t xml:space="preserve">Загальний обсяг 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атестації</w:t>
            </w:r>
            <w:r w:rsidRPr="00EB38CF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061923" w:rsidRPr="00061923" w:rsidRDefault="00061923" w:rsidP="0026727E">
            <w:pPr>
              <w:spacing w:after="0" w:line="240" w:lineRule="auto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     </w:t>
            </w:r>
            <w:r w:rsidRPr="00061923">
              <w:rPr>
                <w:b/>
                <w:color w:val="auto"/>
                <w:sz w:val="26"/>
                <w:szCs w:val="26"/>
                <w:lang w:val="uk-UA"/>
              </w:rPr>
              <w:t xml:space="preserve">15      </w:t>
            </w:r>
          </w:p>
        </w:tc>
      </w:tr>
      <w:tr w:rsidR="0026727E" w:rsidRPr="00EB38CF" w:rsidTr="00061923">
        <w:trPr>
          <w:trHeight w:val="270"/>
        </w:trPr>
        <w:tc>
          <w:tcPr>
            <w:tcW w:w="7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:rsidR="0026727E" w:rsidRPr="00EB38CF" w:rsidRDefault="0026727E" w:rsidP="00EC7D7F">
            <w:pPr>
              <w:spacing w:after="0" w:line="240" w:lineRule="auto"/>
              <w:ind w:right="-226"/>
              <w:rPr>
                <w:b/>
                <w:color w:val="auto"/>
                <w:sz w:val="26"/>
                <w:szCs w:val="26"/>
                <w:lang w:val="uk-UA"/>
              </w:rPr>
            </w:pPr>
            <w:r w:rsidRPr="00EB38CF">
              <w:rPr>
                <w:b/>
                <w:color w:val="auto"/>
                <w:sz w:val="26"/>
                <w:szCs w:val="26"/>
                <w:lang w:val="uk-UA"/>
              </w:rPr>
              <w:t>ЗАГАЛЬНИЙ ОБСЯГ ОСВІТНЬОЇ ПРОГРАМИ</w:t>
            </w:r>
          </w:p>
        </w:tc>
        <w:tc>
          <w:tcPr>
            <w:tcW w:w="3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 w:rsidR="0026727E" w:rsidRPr="00EB38CF" w:rsidRDefault="0026727E" w:rsidP="0026727E">
            <w:pPr>
              <w:spacing w:after="0" w:line="240" w:lineRule="auto"/>
              <w:rPr>
                <w:b/>
                <w:color w:val="auto"/>
                <w:sz w:val="26"/>
                <w:szCs w:val="26"/>
                <w:lang w:val="uk-UA"/>
              </w:rPr>
            </w:pPr>
            <w:r w:rsidRPr="00EB38CF">
              <w:rPr>
                <w:b/>
                <w:color w:val="auto"/>
                <w:sz w:val="26"/>
                <w:szCs w:val="26"/>
                <w:lang w:val="uk-UA"/>
              </w:rPr>
              <w:t xml:space="preserve">     90</w:t>
            </w:r>
          </w:p>
        </w:tc>
      </w:tr>
    </w:tbl>
    <w:p w:rsidR="00DA015B" w:rsidRDefault="00DA015B" w:rsidP="00EC7C00">
      <w:pPr>
        <w:spacing w:after="0" w:line="360" w:lineRule="auto"/>
        <w:ind w:firstLine="720"/>
        <w:rPr>
          <w:color w:val="auto"/>
          <w:sz w:val="28"/>
          <w:szCs w:val="28"/>
          <w:highlight w:val="yellow"/>
          <w:lang w:val="uk-UA"/>
        </w:rPr>
      </w:pPr>
    </w:p>
    <w:p w:rsidR="00D83828" w:rsidRDefault="00D83828" w:rsidP="00EC7C00">
      <w:pPr>
        <w:spacing w:after="0" w:line="360" w:lineRule="auto"/>
        <w:ind w:firstLine="720"/>
        <w:rPr>
          <w:color w:val="auto"/>
          <w:sz w:val="28"/>
          <w:szCs w:val="28"/>
          <w:highlight w:val="yellow"/>
          <w:lang w:val="uk-UA"/>
        </w:rPr>
      </w:pPr>
    </w:p>
    <w:p w:rsidR="00D83828" w:rsidRPr="00114511" w:rsidRDefault="00D83828" w:rsidP="00EC7C00">
      <w:pPr>
        <w:spacing w:after="0" w:line="360" w:lineRule="auto"/>
        <w:ind w:firstLine="720"/>
        <w:rPr>
          <w:color w:val="auto"/>
          <w:sz w:val="28"/>
          <w:szCs w:val="28"/>
          <w:highlight w:val="yellow"/>
          <w:lang w:val="uk-UA"/>
        </w:rPr>
        <w:sectPr w:rsidR="00D83828" w:rsidRPr="00114511" w:rsidSect="003B50A2">
          <w:footerReference w:type="even" r:id="rId8"/>
          <w:footerReference w:type="default" r:id="rId9"/>
          <w:footerReference w:type="first" r:id="rId10"/>
          <w:pgSz w:w="11909" w:h="16834" w:code="9"/>
          <w:pgMar w:top="1134" w:right="1134" w:bottom="1134" w:left="1134" w:header="720" w:footer="0" w:gutter="0"/>
          <w:cols w:space="720"/>
          <w:docGrid w:linePitch="299"/>
        </w:sectPr>
      </w:pPr>
    </w:p>
    <w:p w:rsidR="00195BDC" w:rsidRPr="00114511" w:rsidRDefault="00302ED5" w:rsidP="00DA015B">
      <w:pPr>
        <w:spacing w:after="0" w:line="360" w:lineRule="auto"/>
        <w:ind w:firstLine="720"/>
        <w:jc w:val="center"/>
        <w:rPr>
          <w:b/>
          <w:color w:val="auto"/>
          <w:sz w:val="28"/>
          <w:szCs w:val="28"/>
          <w:lang w:val="uk-UA"/>
        </w:rPr>
      </w:pPr>
      <w:r w:rsidRPr="00114511">
        <w:rPr>
          <w:b/>
          <w:color w:val="auto"/>
          <w:sz w:val="28"/>
          <w:szCs w:val="28"/>
          <w:lang w:val="uk-UA"/>
        </w:rPr>
        <w:lastRenderedPageBreak/>
        <w:t>2.2. Структурно-логі</w:t>
      </w:r>
      <w:r w:rsidR="00195BDC" w:rsidRPr="00114511">
        <w:rPr>
          <w:b/>
          <w:color w:val="auto"/>
          <w:sz w:val="28"/>
          <w:szCs w:val="28"/>
          <w:lang w:val="uk-UA"/>
        </w:rPr>
        <w:t>чна схема ОП</w:t>
      </w:r>
    </w:p>
    <w:p w:rsidR="00324B8C" w:rsidRPr="00114511" w:rsidRDefault="004C5563" w:rsidP="00C51FD4">
      <w:pPr>
        <w:spacing w:after="0" w:line="360" w:lineRule="auto"/>
        <w:ind w:firstLine="720"/>
        <w:jc w:val="center"/>
        <w:rPr>
          <w:color w:val="auto"/>
          <w:sz w:val="28"/>
          <w:szCs w:val="28"/>
          <w:lang w:val="uk-UA"/>
        </w:rPr>
      </w:pPr>
      <w:r>
        <w:rPr>
          <w:noProof/>
          <w:color w:val="auto"/>
          <w:sz w:val="28"/>
          <w:szCs w:val="28"/>
          <w:lang w:val="uk-UA" w:eastAsia="ru-RU"/>
        </w:rPr>
        <w:pict>
          <v:line id="_x0000_s1119" style="position:absolute;left:0;text-align:left;z-index:14" from="602.1pt,2.8pt" to="602.1pt,497.6pt"/>
        </w:pict>
      </w:r>
      <w:r>
        <w:rPr>
          <w:noProof/>
          <w:color w:val="auto"/>
          <w:sz w:val="28"/>
          <w:szCs w:val="28"/>
          <w:lang w:val="uk-UA" w:eastAsia="ru-RU"/>
        </w:rPr>
        <w:pict>
          <v:line id="_x0000_s1107" style="position:absolute;left:0;text-align:left;z-index:13" from="393.65pt,6.1pt" to="393.65pt,497.6pt"/>
        </w:pict>
      </w:r>
      <w:r>
        <w:rPr>
          <w:noProof/>
          <w:color w:val="auto"/>
          <w:sz w:val="28"/>
          <w:szCs w:val="28"/>
          <w:lang w:val="uk-UA" w:eastAsia="ru-RU"/>
        </w:rPr>
        <w:pict>
          <v:line id="_x0000_s1105" style="position:absolute;left:0;text-align:left;z-index:12" from="185.15pt,6.1pt" to="185.15pt,497.6pt"/>
        </w:pict>
      </w:r>
      <w:r>
        <w:rPr>
          <w:noProof/>
          <w:color w:val="auto"/>
          <w:sz w:val="28"/>
          <w:szCs w:val="28"/>
          <w:lang w:val="uk-UA" w:eastAsia="ru-RU"/>
        </w:rPr>
        <w:pict>
          <v:rect id="_x0000_s1078" style="position:absolute;left:0;text-align:left;margin-left:421.5pt;margin-top:15.1pt;width:151.5pt;height:45pt;z-index:9">
            <v:textbox style="mso-next-textbox:#_x0000_s1078">
              <w:txbxContent>
                <w:p w:rsidR="004F1797" w:rsidRPr="002D7426" w:rsidRDefault="004F1797" w:rsidP="00061923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D7426">
                    <w:rPr>
                      <w:b/>
                      <w:sz w:val="26"/>
                      <w:szCs w:val="26"/>
                    </w:rPr>
                    <w:t>II курс</w:t>
                  </w:r>
                </w:p>
                <w:p w:rsidR="004F1797" w:rsidRPr="002D7426" w:rsidRDefault="004F1797" w:rsidP="00061923">
                  <w:pPr>
                    <w:spacing w:after="0"/>
                    <w:jc w:val="center"/>
                    <w:rPr>
                      <w:sz w:val="26"/>
                      <w:szCs w:val="26"/>
                    </w:rPr>
                  </w:pPr>
                  <w:r w:rsidRPr="002D7426">
                    <w:rPr>
                      <w:b/>
                      <w:sz w:val="26"/>
                      <w:szCs w:val="26"/>
                    </w:rPr>
                    <w:t>3 семестр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ru-RU"/>
        </w:rPr>
        <w:pict>
          <v:rect id="_x0000_s1079" style="position:absolute;left:0;text-align:left;margin-left:626.05pt;margin-top:15.1pt;width:151.5pt;height:45pt;z-index:10">
            <v:textbox style="mso-next-textbox:#_x0000_s1079">
              <w:txbxContent>
                <w:p w:rsidR="004F1797" w:rsidRPr="002D7426" w:rsidRDefault="004F1797" w:rsidP="00061923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D7426">
                    <w:rPr>
                      <w:b/>
                      <w:sz w:val="26"/>
                      <w:szCs w:val="26"/>
                    </w:rPr>
                    <w:t>II курс</w:t>
                  </w:r>
                </w:p>
                <w:p w:rsidR="004F1797" w:rsidRPr="002D7426" w:rsidRDefault="004F1797" w:rsidP="00061923">
                  <w:pPr>
                    <w:spacing w:after="0"/>
                    <w:jc w:val="center"/>
                    <w:rPr>
                      <w:sz w:val="26"/>
                      <w:szCs w:val="26"/>
                    </w:rPr>
                  </w:pPr>
                  <w:r w:rsidRPr="002D7426">
                    <w:rPr>
                      <w:b/>
                      <w:sz w:val="26"/>
                      <w:szCs w:val="26"/>
                    </w:rPr>
                    <w:t>4 семестр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ru-RU"/>
        </w:rPr>
        <w:pict>
          <v:rect id="_x0000_s1076" style="position:absolute;left:0;text-align:left;margin-left:6.2pt;margin-top:15.1pt;width:151.5pt;height:45pt;z-index:7">
            <v:textbox style="mso-next-textbox:#_x0000_s1076">
              <w:txbxContent>
                <w:p w:rsidR="004F1797" w:rsidRPr="002D7426" w:rsidRDefault="004F1797" w:rsidP="00061923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D7426">
                    <w:rPr>
                      <w:b/>
                      <w:sz w:val="26"/>
                      <w:szCs w:val="26"/>
                    </w:rPr>
                    <w:t>I курс</w:t>
                  </w:r>
                </w:p>
                <w:p w:rsidR="004F1797" w:rsidRPr="002D7426" w:rsidRDefault="004F1797" w:rsidP="00061923">
                  <w:pPr>
                    <w:spacing w:after="0"/>
                    <w:jc w:val="center"/>
                    <w:rPr>
                      <w:sz w:val="26"/>
                      <w:szCs w:val="26"/>
                    </w:rPr>
                  </w:pPr>
                  <w:r w:rsidRPr="002D7426">
                    <w:rPr>
                      <w:b/>
                      <w:sz w:val="26"/>
                      <w:szCs w:val="26"/>
                    </w:rPr>
                    <w:t>1 семестр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ru-RU"/>
        </w:rPr>
        <w:pict>
          <v:rect id="_x0000_s1077" style="position:absolute;left:0;text-align:left;margin-left:212.85pt;margin-top:15.1pt;width:151.5pt;height:45pt;z-index:8">
            <v:textbox style="mso-next-textbox:#_x0000_s1077">
              <w:txbxContent>
                <w:p w:rsidR="004F1797" w:rsidRPr="002D7426" w:rsidRDefault="004F1797" w:rsidP="00061923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D7426">
                    <w:rPr>
                      <w:b/>
                      <w:sz w:val="26"/>
                      <w:szCs w:val="26"/>
                    </w:rPr>
                    <w:t>I курс</w:t>
                  </w:r>
                </w:p>
                <w:p w:rsidR="004F1797" w:rsidRPr="002D7426" w:rsidRDefault="004F1797" w:rsidP="00061923">
                  <w:pPr>
                    <w:spacing w:after="0"/>
                    <w:jc w:val="center"/>
                    <w:rPr>
                      <w:sz w:val="26"/>
                      <w:szCs w:val="26"/>
                    </w:rPr>
                  </w:pPr>
                  <w:r w:rsidRPr="002D7426">
                    <w:rPr>
                      <w:b/>
                      <w:sz w:val="26"/>
                      <w:szCs w:val="26"/>
                    </w:rPr>
                    <w:t>2 семестр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33" style="position:absolute;left:0;text-align:left;margin-left:212.85pt;margin-top:83.15pt;width:151.5pt;height:36.85pt;z-index:22">
            <v:textbox style="mso-next-textbox:#_x0000_s1133" inset="1mm,,1mm">
              <w:txbxContent>
                <w:p w:rsidR="004F1797" w:rsidRPr="00C02430" w:rsidRDefault="004F1797" w:rsidP="00F868F0">
                  <w:pPr>
                    <w:spacing w:after="0" w:line="240" w:lineRule="auto"/>
                  </w:pPr>
                  <w:r w:rsidRPr="00C02430">
                    <w:t xml:space="preserve">ОК </w:t>
                  </w:r>
                  <w:r w:rsidRPr="00C02430">
                    <w:rPr>
                      <w:lang w:val="ru-RU"/>
                    </w:rPr>
                    <w:t>4</w:t>
                  </w:r>
                  <w:r w:rsidRPr="00C02430">
                    <w:t xml:space="preserve">. </w:t>
                  </w:r>
                  <w:r w:rsidRPr="00C02430">
                    <w:rPr>
                      <w:color w:val="auto"/>
                      <w:lang w:val="uk-UA"/>
                    </w:rPr>
                    <w:t>Управління вартістю підприємства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26" style="position:absolute;left:0;text-align:left;margin-left:6.2pt;margin-top:438.15pt;width:151.5pt;height:36.85pt;z-index:21">
            <v:textbox style="mso-next-textbox:#_x0000_s1126" inset="1mm,,1mm">
              <w:txbxContent>
                <w:p w:rsidR="004F1797" w:rsidRPr="00C02430" w:rsidRDefault="004F1797" w:rsidP="00F868F0">
                  <w:pPr>
                    <w:spacing w:after="0" w:line="240" w:lineRule="auto"/>
                    <w:rPr>
                      <w:lang w:val="uk-UA"/>
                    </w:rPr>
                  </w:pPr>
                  <w:r w:rsidRPr="00C02430">
                    <w:rPr>
                      <w:lang w:val="uk-UA"/>
                    </w:rPr>
                    <w:t xml:space="preserve">ВБ 2.3. </w:t>
                  </w:r>
                  <w:r w:rsidRPr="00C02430">
                    <w:rPr>
                      <w:color w:val="auto"/>
                      <w:lang w:val="uk-UA"/>
                    </w:rPr>
                    <w:t>Інтелектуальна власність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21" style="position:absolute;left:0;text-align:left;margin-left:6.2pt;margin-top:173.6pt;width:151.5pt;height:36.85pt;z-index:16">
            <v:textbox style="mso-next-textbox:#_x0000_s1121" inset="1mm,,1mm">
              <w:txbxContent>
                <w:p w:rsidR="004F1797" w:rsidRPr="00C02430" w:rsidRDefault="004F1797" w:rsidP="00F868F0">
                  <w:pPr>
                    <w:spacing w:after="0" w:line="240" w:lineRule="auto"/>
                  </w:pPr>
                  <w:r w:rsidRPr="00C02430">
                    <w:t xml:space="preserve">ОК </w:t>
                  </w:r>
                  <w:r w:rsidRPr="00C02430">
                    <w:rPr>
                      <w:lang w:val="uk-UA"/>
                    </w:rPr>
                    <w:t>3</w:t>
                  </w:r>
                  <w:r w:rsidRPr="00C02430">
                    <w:t xml:space="preserve">. </w:t>
                  </w:r>
                  <w:r w:rsidRPr="00C02430">
                    <w:rPr>
                      <w:color w:val="auto"/>
                      <w:lang w:val="uk-UA"/>
                    </w:rPr>
                    <w:t>Управління ризиками підприємства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20" style="position:absolute;left:0;text-align:left;margin-left:6.2pt;margin-top:123.35pt;width:151.5pt;height:36.85pt;z-index:15">
            <v:textbox style="mso-next-textbox:#_x0000_s1120" inset="1mm,,1mm">
              <w:txbxContent>
                <w:p w:rsidR="004F1797" w:rsidRPr="00C02430" w:rsidRDefault="004F1797" w:rsidP="00F868F0">
                  <w:pPr>
                    <w:spacing w:after="0" w:line="240" w:lineRule="auto"/>
                  </w:pPr>
                  <w:r w:rsidRPr="00C02430">
                    <w:t xml:space="preserve">ОК </w:t>
                  </w:r>
                  <w:r w:rsidRPr="00C02430">
                    <w:rPr>
                      <w:lang w:val="uk-UA"/>
                    </w:rPr>
                    <w:t>2</w:t>
                  </w:r>
                  <w:r w:rsidRPr="00C02430">
                    <w:t xml:space="preserve">. </w:t>
                  </w:r>
                  <w:r w:rsidRPr="00EC7D7F">
                    <w:rPr>
                      <w:color w:val="auto"/>
                      <w:lang w:val="uk-UA" w:eastAsia="uk-UA"/>
                    </w:rPr>
                    <w:t>Економічна безпека підприємства</w:t>
                  </w:r>
                </w:p>
              </w:txbxContent>
            </v:textbox>
          </v:rect>
        </w:pict>
      </w:r>
    </w:p>
    <w:p w:rsidR="00324B8C" w:rsidRPr="00114511" w:rsidRDefault="00324B8C" w:rsidP="00DA015B">
      <w:pPr>
        <w:spacing w:after="0" w:line="360" w:lineRule="auto"/>
        <w:ind w:firstLine="720"/>
        <w:jc w:val="center"/>
        <w:rPr>
          <w:color w:val="auto"/>
          <w:sz w:val="28"/>
          <w:szCs w:val="28"/>
          <w:lang w:val="uk-UA"/>
        </w:rPr>
      </w:pPr>
    </w:p>
    <w:p w:rsidR="00324B8C" w:rsidRPr="00114511" w:rsidRDefault="00324B8C" w:rsidP="00DA015B">
      <w:pPr>
        <w:spacing w:after="0" w:line="360" w:lineRule="auto"/>
        <w:ind w:firstLine="720"/>
        <w:jc w:val="center"/>
        <w:rPr>
          <w:color w:val="auto"/>
          <w:sz w:val="28"/>
          <w:szCs w:val="28"/>
          <w:lang w:val="uk-UA"/>
        </w:rPr>
      </w:pPr>
    </w:p>
    <w:p w:rsidR="00DA015B" w:rsidRPr="00114511" w:rsidRDefault="004C5563" w:rsidP="00EC7C00">
      <w:pPr>
        <w:spacing w:after="0" w:line="360" w:lineRule="auto"/>
        <w:ind w:firstLine="720"/>
        <w:rPr>
          <w:color w:val="auto"/>
          <w:sz w:val="28"/>
          <w:szCs w:val="28"/>
          <w:highlight w:val="yellow"/>
          <w:lang w:val="uk-UA"/>
        </w:rPr>
      </w:pPr>
      <w:r>
        <w:rPr>
          <w:noProof/>
          <w:color w:val="auto"/>
          <w:sz w:val="28"/>
          <w:szCs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2" type="#_x0000_t32" style="position:absolute;left:0;text-align:left;margin-left:283.7pt;margin-top:313.65pt;width:.75pt;height:39.35pt;z-index:2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85" type="#_x0000_t32" style="position:absolute;left:0;text-align:left;margin-left:282.95pt;margin-top:235.95pt;width:.75pt;height:5pt;z-index:59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41" style="position:absolute;left:0;text-align:left;margin-left:212.85pt;margin-top:277.8pt;width:151.5pt;height:35.85pt;z-index:30">
            <v:textbox style="mso-next-textbox:#_x0000_s1141" inset=".5mm,,.5mm">
              <w:txbxContent>
                <w:p w:rsidR="007C72E2" w:rsidRPr="00C02430" w:rsidRDefault="007C72E2" w:rsidP="007C72E2">
                  <w:pPr>
                    <w:spacing w:after="0" w:line="240" w:lineRule="auto"/>
                    <w:rPr>
                      <w:lang w:val="uk-UA"/>
                    </w:rPr>
                  </w:pPr>
                  <w:r w:rsidRPr="00C02430">
                    <w:rPr>
                      <w:lang w:val="uk-UA"/>
                    </w:rPr>
                    <w:t>ВБ 5.</w:t>
                  </w:r>
                  <w:r>
                    <w:rPr>
                      <w:lang w:val="uk-UA"/>
                    </w:rPr>
                    <w:t>1</w:t>
                  </w:r>
                  <w:r w:rsidRPr="00C02430">
                    <w:rPr>
                      <w:lang w:val="uk-UA"/>
                    </w:rPr>
                    <w:t xml:space="preserve">. </w:t>
                  </w:r>
                  <w:r w:rsidRPr="00C02430">
                    <w:rPr>
                      <w:color w:val="auto"/>
                      <w:lang w:val="uk-UA"/>
                    </w:rPr>
                    <w:t>Фінансовий менеджмент</w:t>
                  </w:r>
                </w:p>
                <w:p w:rsidR="007C72E2" w:rsidRDefault="007C72E2"/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40" style="position:absolute;left:0;text-align:left;margin-left:212.85pt;margin-top:240.95pt;width:151.5pt;height:28.35pt;z-index:29">
            <v:textbox style="mso-next-textbox:#_x0000_s1140" inset=".5mm,,.5mm">
              <w:txbxContent>
                <w:p w:rsidR="007C72E2" w:rsidRPr="00C02430" w:rsidRDefault="007C72E2" w:rsidP="007C72E2">
                  <w:pPr>
                    <w:spacing w:after="0" w:line="240" w:lineRule="auto"/>
                    <w:rPr>
                      <w:lang w:val="uk-UA"/>
                    </w:rPr>
                  </w:pPr>
                  <w:r w:rsidRPr="00C02430">
                    <w:rPr>
                      <w:lang w:val="uk-UA"/>
                    </w:rPr>
                    <w:t>ВБ 4.</w:t>
                  </w:r>
                  <w:r>
                    <w:rPr>
                      <w:lang w:val="uk-UA"/>
                    </w:rPr>
                    <w:t>2</w:t>
                  </w:r>
                  <w:r w:rsidRPr="00C02430">
                    <w:rPr>
                      <w:lang w:val="uk-UA"/>
                    </w:rPr>
                    <w:t xml:space="preserve">. </w:t>
                  </w:r>
                  <w:r w:rsidRPr="00C02430">
                    <w:rPr>
                      <w:color w:val="auto"/>
                      <w:lang w:val="uk-UA"/>
                    </w:rPr>
                    <w:t>Проектне фінансування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84" type="#_x0000_t32" style="position:absolute;left:0;text-align:left;margin-left:364.35pt;margin-top:122.6pt;width:57.15pt;height:294pt;flip:y;z-index:58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83" type="#_x0000_t32" style="position:absolute;left:0;text-align:left;margin-left:364.35pt;margin-top:122.6pt;width:57.15pt;height:134.25pt;flip:y;z-index:57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82" type="#_x0000_t32" style="position:absolute;left:0;text-align:left;margin-left:364.35pt;margin-top:25.4pt;width:57.15pt;height:102.45pt;flip:y;z-index:56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81" type="#_x0000_t32" style="position:absolute;left:0;text-align:left;margin-left:77.15pt;margin-top:256.85pt;width:.05pt;height:64.6pt;z-index:1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80" type="#_x0000_t32" style="position:absolute;left:0;text-align:left;margin-left:77.15pt;margin-top:138pt;width:.05pt;height:17.55pt;z-index:55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78" type="#_x0000_t32" style="position:absolute;left:0;text-align:left;margin-left:364.35pt;margin-top:122.6pt;width:57.15pt;height:254.4pt;flip:y;z-index:54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77" type="#_x0000_t32" style="position:absolute;left:0;text-align:left;margin-left:364.35pt;margin-top:122.6pt;width:57.15pt;height:95.25pt;flip:y;z-index:53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76" type="#_x0000_t32" style="position:absolute;left:0;text-align:left;margin-left:364.35pt;margin-top:29.6pt;width:57.15pt;height:98.25pt;z-index:52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45" style="position:absolute;left:0;text-align:left;margin-left:421.5pt;margin-top:104.85pt;width:151.5pt;height:36.85pt;z-index:34">
            <v:textbox style="mso-next-textbox:#_x0000_s1145" inset="1mm,,1mm">
              <w:txbxContent>
                <w:p w:rsidR="004F1797" w:rsidRPr="00C02430" w:rsidRDefault="004F1797" w:rsidP="00F868F0">
                  <w:pPr>
                    <w:spacing w:after="0" w:line="240" w:lineRule="auto"/>
                    <w:rPr>
                      <w:lang w:val="ru-RU"/>
                    </w:rPr>
                  </w:pPr>
                  <w:r w:rsidRPr="00C02430">
                    <w:rPr>
                      <w:color w:val="auto"/>
                      <w:lang w:val="uk-UA"/>
                    </w:rPr>
                    <w:t>Виробнича (переддипломна) практика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60" type="#_x0000_t32" style="position:absolute;left:0;text-align:left;margin-left:157.7pt;margin-top:127.85pt;width:55.15pt;height:208.95pt;flip:y;z-index:44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75" type="#_x0000_t32" style="position:absolute;left:0;text-align:left;margin-left:157.7pt;margin-top:176.9pt;width:55.15pt;height:110.35pt;flip:y;z-index:51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59" type="#_x0000_t32" style="position:absolute;left:0;text-align:left;margin-left:157.7pt;margin-top:81.35pt;width:55.15pt;height:205.9pt;flip:y;z-index:43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74" type="#_x0000_t32" style="position:absolute;left:0;text-align:left;margin-left:497.45pt;margin-top:39.05pt;width:0;height:8.5pt;z-index:50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51" type="#_x0000_t32" style="position:absolute;left:0;text-align:left;margin-left:157.7pt;margin-top:29.6pt;width:263.8pt;height:147.3pt;flip:y;z-index:4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73" type="#_x0000_t32" style="position:absolute;left:0;text-align:left;margin-left:364.35pt;margin-top:25.4pt;width:57.15pt;height:311.4pt;flip:y;z-index:49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71" type="#_x0000_t32" style="position:absolute;left:0;text-align:left;margin-left:283.7pt;margin-top:104.85pt;width:.75pt;height:50.7pt;z-index:3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68" type="#_x0000_t32" style="position:absolute;left:0;text-align:left;margin-left:364.35pt;margin-top:70.85pt;width:57.15pt;height:231.95pt;flip:y;z-index:47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49" type="#_x0000_t32" style="position:absolute;left:0;text-align:left;margin-left:157.7pt;margin-top:65.65pt;width:55.15pt;height:311.35pt;z-index:36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62" type="#_x0000_t32" style="position:absolute;left:0;text-align:left;margin-left:157.7pt;margin-top:217.85pt;width:55.15pt;height:12.35pt;flip:y;z-index:46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50" type="#_x0000_t32" style="position:absolute;left:0;text-align:left;margin-left:157.7pt;margin-top:33.85pt;width:55.15pt;height:88.75pt;flip:y;z-index:37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53" type="#_x0000_t32" style="position:absolute;left:0;text-align:left;margin-left:364.35pt;margin-top:29.6pt;width:57.15pt;height:0;z-index:39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55" type="#_x0000_t32" style="position:absolute;left:0;text-align:left;margin-left:364.35pt;margin-top:70.85pt;width:57.15pt;height:306.15pt;flip:y;z-index:40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48" type="#_x0000_t32" style="position:absolute;left:0;text-align:left;margin-left:157.7pt;margin-top:25.4pt;width:263.8pt;height:45.45pt;z-index:6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44" style="position:absolute;left:0;text-align:left;margin-left:421.5pt;margin-top:47.55pt;width:151.5pt;height:51pt;z-index:33">
            <v:textbox style="mso-next-textbox:#_x0000_s1144" inset="1mm,,1mm">
              <w:txbxContent>
                <w:p w:rsidR="004F1797" w:rsidRPr="00C02430" w:rsidRDefault="004F1797" w:rsidP="00F868F0">
                  <w:pPr>
                    <w:spacing w:after="0" w:line="240" w:lineRule="auto"/>
                    <w:rPr>
                      <w:lang w:val="uk-UA"/>
                    </w:rPr>
                  </w:pPr>
                  <w:r w:rsidRPr="00C02430">
                    <w:rPr>
                      <w:lang w:val="uk-UA"/>
                    </w:rPr>
                    <w:t xml:space="preserve">ВБ 7.2. </w:t>
                  </w:r>
                  <w:r w:rsidRPr="00C02430">
                    <w:rPr>
                      <w:color w:val="auto"/>
                      <w:lang w:val="uk-UA"/>
                    </w:rPr>
                    <w:t>Економіка та організація діяльності об’єднань  підприємств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43" style="position:absolute;left:0;text-align:left;margin-left:421.5pt;margin-top:10.7pt;width:151.5pt;height:28.35pt;z-index:32">
            <v:textbox style="mso-next-textbox:#_x0000_s1143" inset="1mm,,1mm">
              <w:txbxContent>
                <w:p w:rsidR="004F1797" w:rsidRPr="00C02430" w:rsidRDefault="004F1797" w:rsidP="00F868F0">
                  <w:pPr>
                    <w:spacing w:after="0" w:line="240" w:lineRule="auto"/>
                    <w:rPr>
                      <w:lang w:val="ru-RU"/>
                    </w:rPr>
                  </w:pPr>
                  <w:r w:rsidRPr="00C02430">
                    <w:rPr>
                      <w:lang w:val="ru-RU"/>
                    </w:rPr>
                    <w:t>ВБ 7.1.</w:t>
                  </w:r>
                  <w:r w:rsidRPr="00C02430">
                    <w:rPr>
                      <w:color w:val="auto"/>
                      <w:lang w:val="uk-UA"/>
                    </w:rPr>
                    <w:t xml:space="preserve"> </w:t>
                  </w:r>
                  <w:r w:rsidR="00A7530D">
                    <w:rPr>
                      <w:color w:val="auto"/>
                      <w:lang w:val="uk-UA"/>
                    </w:rPr>
                    <w:t>В</w:t>
                  </w:r>
                  <w:r w:rsidRPr="00C02430">
                    <w:rPr>
                      <w:color w:val="auto"/>
                      <w:lang w:val="uk-UA"/>
                    </w:rPr>
                    <w:t>ізуалізація даних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57" type="#_x0000_t32" style="position:absolute;left:0;text-align:left;margin-left:77.15pt;margin-top:87.75pt;width:0;height:13.4pt;z-index:42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61" type="#_x0000_t32" style="position:absolute;left:0;text-align:left;margin-left:157.7pt;margin-top:33.85pt;width:55.15pt;height:356pt;flip:y;z-index:45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39" style="position:absolute;left:0;text-align:left;margin-left:212.85pt;margin-top:353pt;width:151.5pt;height:36.85pt;z-index:28">
            <v:textbox style="mso-next-textbox:#_x0000_s1139" inset="1mm,,1mm">
              <w:txbxContent>
                <w:p w:rsidR="007C72E2" w:rsidRDefault="007C72E2" w:rsidP="005F2DF2">
                  <w:pPr>
                    <w:spacing w:after="0" w:line="240" w:lineRule="auto"/>
                  </w:pPr>
                  <w:r w:rsidRPr="00C02430">
                    <w:rPr>
                      <w:lang w:val="uk-UA"/>
                    </w:rPr>
                    <w:t xml:space="preserve">ВБ 6.2. </w:t>
                  </w:r>
                  <w:r w:rsidRPr="00C02430">
                    <w:rPr>
                      <w:color w:val="auto"/>
                      <w:lang w:val="uk-UA"/>
                    </w:rPr>
                    <w:t>Податковий менеджмент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38" style="position:absolute;left:0;text-align:left;margin-left:212.85pt;margin-top:319.5pt;width:151.5pt;height:28.35pt;z-index:27">
            <v:textbox style="mso-next-textbox:#_x0000_s1138" inset=".5mm,,.5mm">
              <w:txbxContent>
                <w:p w:rsidR="007C72E2" w:rsidRPr="00C02430" w:rsidRDefault="007C72E2" w:rsidP="007C72E2">
                  <w:pPr>
                    <w:spacing w:after="0" w:line="240" w:lineRule="auto"/>
                    <w:rPr>
                      <w:lang w:val="uk-UA"/>
                    </w:rPr>
                  </w:pPr>
                  <w:r w:rsidRPr="00C02430">
                    <w:rPr>
                      <w:lang w:val="uk-UA"/>
                    </w:rPr>
                    <w:t xml:space="preserve">ВБ </w:t>
                  </w:r>
                  <w:r>
                    <w:rPr>
                      <w:lang w:val="uk-UA"/>
                    </w:rPr>
                    <w:t>5.2</w:t>
                  </w:r>
                  <w:r w:rsidRPr="00C02430">
                    <w:rPr>
                      <w:lang w:val="uk-UA"/>
                    </w:rPr>
                    <w:t xml:space="preserve">. </w:t>
                  </w:r>
                  <w:r w:rsidRPr="00C02430">
                    <w:rPr>
                      <w:color w:val="auto"/>
                      <w:lang w:val="uk-UA"/>
                    </w:rPr>
                    <w:t>Економіка нерухомості</w:t>
                  </w:r>
                </w:p>
                <w:p w:rsidR="007C72E2" w:rsidRDefault="007C72E2"/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34" style="position:absolute;left:0;text-align:left;margin-left:212.85pt;margin-top:53.85pt;width:151.5pt;height:51pt;z-index:23">
            <v:textbox style="mso-next-textbox:#_x0000_s1134" inset="1mm,,1mm">
              <w:txbxContent>
                <w:p w:rsidR="00A7530D" w:rsidRDefault="00A7530D" w:rsidP="005F2DF2">
                  <w:pPr>
                    <w:spacing w:after="0" w:line="240" w:lineRule="auto"/>
                  </w:pPr>
                  <w:r w:rsidRPr="00C02430">
                    <w:rPr>
                      <w:lang w:val="uk-UA"/>
                    </w:rPr>
                    <w:t>ВБ 3.</w:t>
                  </w:r>
                  <w:r>
                    <w:rPr>
                      <w:lang w:val="uk-UA"/>
                    </w:rPr>
                    <w:t xml:space="preserve">1. </w:t>
                  </w:r>
                  <w:r w:rsidRPr="00C02430">
                    <w:rPr>
                      <w:color w:val="auto"/>
                      <w:lang w:val="uk-UA"/>
                    </w:rPr>
                    <w:t>Методологія і організація наукових досліджень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35" style="position:absolute;left:0;text-align:left;margin-left:212.85pt;margin-top:110.55pt;width:151.5pt;height:36.85pt;z-index:24">
            <v:textbox style="mso-next-textbox:#_x0000_s1135" inset="1mm,,1mm">
              <w:txbxContent>
                <w:p w:rsidR="00A7530D" w:rsidRPr="00C02430" w:rsidRDefault="00A7530D" w:rsidP="00A7530D">
                  <w:pPr>
                    <w:spacing w:after="0" w:line="240" w:lineRule="auto"/>
                    <w:rPr>
                      <w:lang w:val="uk-UA"/>
                    </w:rPr>
                  </w:pPr>
                  <w:r w:rsidRPr="00C02430">
                    <w:rPr>
                      <w:lang w:val="uk-UA"/>
                    </w:rPr>
                    <w:t>ВБ 3.</w:t>
                  </w:r>
                  <w:r>
                    <w:rPr>
                      <w:lang w:val="uk-UA"/>
                    </w:rPr>
                    <w:t>2</w:t>
                  </w:r>
                  <w:r w:rsidRPr="00C02430">
                    <w:rPr>
                      <w:lang w:val="uk-UA"/>
                    </w:rPr>
                    <w:t xml:space="preserve">. </w:t>
                  </w:r>
                  <w:r w:rsidRPr="00C02430">
                    <w:rPr>
                      <w:color w:val="auto"/>
                      <w:lang w:val="uk-UA"/>
                    </w:rPr>
                    <w:t>Сучасні економічні теорії</w:t>
                  </w:r>
                </w:p>
                <w:p w:rsidR="00A7530D" w:rsidRDefault="00A7530D"/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69" type="#_x0000_t32" style="position:absolute;left:0;text-align:left;margin-left:364.35pt;margin-top:256.85pt;width:0;height:0;z-index:48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56" type="#_x0000_t32" style="position:absolute;left:0;text-align:left;margin-left:77.15pt;margin-top:39.05pt;width:0;height:11.85pt;z-index:41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46" style="position:absolute;left:0;text-align:left;margin-left:626.05pt;margin-top:14.65pt;width:151.5pt;height:51pt;z-index:35">
            <v:textbox style="mso-next-textbox:#_x0000_s1146" inset="1mm,,1mm">
              <w:txbxContent>
                <w:p w:rsidR="004F1797" w:rsidRPr="00C02430" w:rsidRDefault="004F1797" w:rsidP="00F868F0">
                  <w:pPr>
                    <w:spacing w:after="0" w:line="240" w:lineRule="auto"/>
                    <w:rPr>
                      <w:lang w:val="uk-UA"/>
                    </w:rPr>
                  </w:pPr>
                  <w:r w:rsidRPr="00C02430">
                    <w:rPr>
                      <w:color w:val="auto"/>
                      <w:lang w:val="uk-UA"/>
                    </w:rPr>
                    <w:t>Підготовка випускної кваліфікаційної роботи та захист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52" type="#_x0000_t13" style="position:absolute;left:0;text-align:left;margin-left:602.1pt;margin-top:16.1pt;width:23.95pt;height:41.85pt;z-index:38"/>
        </w:pict>
      </w:r>
      <w:r>
        <w:rPr>
          <w:noProof/>
          <w:color w:val="auto"/>
          <w:sz w:val="28"/>
          <w:szCs w:val="28"/>
          <w:lang w:val="uk-UA" w:eastAsia="uk-UA"/>
        </w:rPr>
        <w:pict>
          <v:shape id="_x0000_s1147" type="#_x0000_t32" style="position:absolute;left:0;text-align:left;margin-left:157.7pt;margin-top:25.4pt;width:55.15pt;height:196.4pt;z-index:5" o:connectortype="straight">
            <v:stroke endarrow="block"/>
          </v:shape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42" style="position:absolute;left:0;text-align:left;margin-left:212.85pt;margin-top:396.9pt;width:151.5pt;height:36.85pt;z-index:31">
            <v:textbox style="mso-next-textbox:#_x0000_s1142" inset=".5mm,,.5mm">
              <w:txbxContent>
                <w:p w:rsidR="004F1797" w:rsidRPr="00C02430" w:rsidRDefault="007C72E2" w:rsidP="00F868F0">
                  <w:pPr>
                    <w:spacing w:after="0" w:line="240" w:lineRule="auto"/>
                    <w:rPr>
                      <w:lang w:val="uk-UA"/>
                    </w:rPr>
                  </w:pPr>
                  <w:r w:rsidRPr="00C02430">
                    <w:rPr>
                      <w:lang w:val="uk-UA"/>
                    </w:rPr>
                    <w:t xml:space="preserve">ВБ </w:t>
                  </w:r>
                  <w:r>
                    <w:rPr>
                      <w:lang w:val="uk-UA"/>
                    </w:rPr>
                    <w:t>6.2</w:t>
                  </w:r>
                  <w:r w:rsidRPr="00C02430">
                    <w:rPr>
                      <w:lang w:val="uk-UA"/>
                    </w:rPr>
                    <w:t xml:space="preserve">. </w:t>
                  </w:r>
                  <w:r w:rsidRPr="00C02430">
                    <w:rPr>
                      <w:color w:val="auto"/>
                      <w:lang w:val="uk-UA"/>
                    </w:rPr>
                    <w:t>Банкрутство та санація підприємства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37" style="position:absolute;left:0;text-align:left;margin-left:212.85pt;margin-top:199.1pt;width:151.5pt;height:36.85pt;z-index:26">
            <v:textbox style="mso-next-textbox:#_x0000_s1137" inset="1mm,,1mm">
              <w:txbxContent>
                <w:p w:rsidR="004F1797" w:rsidRPr="00C02430" w:rsidRDefault="004F1797" w:rsidP="00F868F0">
                  <w:pPr>
                    <w:spacing w:after="0" w:line="240" w:lineRule="auto"/>
                    <w:rPr>
                      <w:lang w:val="uk-UA"/>
                    </w:rPr>
                  </w:pPr>
                  <w:r w:rsidRPr="00C02430">
                    <w:rPr>
                      <w:lang w:val="uk-UA"/>
                    </w:rPr>
                    <w:t xml:space="preserve">ВБ 4.1. </w:t>
                  </w:r>
                  <w:r w:rsidRPr="00C02430">
                    <w:rPr>
                      <w:color w:val="auto"/>
                      <w:lang w:val="uk-UA"/>
                    </w:rPr>
                    <w:t>Економічна діагностика</w:t>
                  </w:r>
                  <w:r w:rsidR="00A7530D">
                    <w:rPr>
                      <w:color w:val="auto"/>
                      <w:lang w:val="uk-UA"/>
                    </w:rPr>
                    <w:t xml:space="preserve"> підприємства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36" style="position:absolute;left:0;text-align:left;margin-left:212.85pt;margin-top:155.55pt;width:151.5pt;height:36.85pt;z-index:25">
            <v:textbox style="mso-next-textbox:#_x0000_s1136" inset="1mm,,1mm">
              <w:txbxContent>
                <w:p w:rsidR="00A7530D" w:rsidRPr="00C02430" w:rsidRDefault="00A7530D" w:rsidP="00A7530D">
                  <w:pPr>
                    <w:spacing w:after="0" w:line="240" w:lineRule="auto"/>
                    <w:rPr>
                      <w:lang w:val="ru-RU"/>
                    </w:rPr>
                  </w:pPr>
                  <w:r w:rsidRPr="00C02430">
                    <w:rPr>
                      <w:lang w:val="ru-RU"/>
                    </w:rPr>
                    <w:t>ВБ 3.</w:t>
                  </w:r>
                  <w:r>
                    <w:rPr>
                      <w:lang w:val="ru-RU"/>
                    </w:rPr>
                    <w:t>3</w:t>
                  </w:r>
                  <w:r w:rsidR="008D1F37">
                    <w:rPr>
                      <w:lang w:val="ru-RU"/>
                    </w:rPr>
                    <w:t xml:space="preserve">. </w:t>
                  </w:r>
                  <w:r w:rsidRPr="00C02430">
                    <w:rPr>
                      <w:color w:val="auto"/>
                      <w:lang w:val="uk-UA"/>
                    </w:rPr>
                    <w:t>Методика викладання у закладах вищої освіти</w:t>
                  </w:r>
                </w:p>
                <w:p w:rsidR="00A7530D" w:rsidRPr="00A7530D" w:rsidRDefault="00A7530D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25" style="position:absolute;left:0;text-align:left;margin-left:6.2pt;margin-top:321.45pt;width:151.5pt;height:28.35pt;z-index:20">
            <v:textbox style="mso-next-textbox:#_x0000_s1125" inset="1mm,,1mm">
              <w:txbxContent>
                <w:p w:rsidR="004F1797" w:rsidRPr="00C02430" w:rsidRDefault="004F1797" w:rsidP="00F868F0">
                  <w:pPr>
                    <w:spacing w:after="0" w:line="240" w:lineRule="auto"/>
                    <w:rPr>
                      <w:lang w:val="uk-UA"/>
                    </w:rPr>
                  </w:pPr>
                  <w:r w:rsidRPr="00C02430">
                    <w:rPr>
                      <w:lang w:val="uk-UA"/>
                    </w:rPr>
                    <w:t xml:space="preserve">ВБ 2.2. </w:t>
                  </w:r>
                  <w:r w:rsidRPr="00C02430">
                    <w:rPr>
                      <w:color w:val="auto"/>
                      <w:lang w:val="uk-UA"/>
                    </w:rPr>
                    <w:t>Глобальна економіка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22" style="position:absolute;left:0;text-align:left;margin-left:6.2pt;margin-top:155.55pt;width:151.5pt;height:36.85pt;z-index:17">
            <v:textbox style="mso-next-textbox:#_x0000_s1122" inset="1mm,,1mm">
              <w:txbxContent>
                <w:p w:rsidR="004F1797" w:rsidRPr="00C02430" w:rsidRDefault="004F1797" w:rsidP="00F868F0">
                  <w:pPr>
                    <w:spacing w:after="0" w:line="240" w:lineRule="auto"/>
                    <w:rPr>
                      <w:lang w:val="uk-UA"/>
                    </w:rPr>
                  </w:pPr>
                  <w:r w:rsidRPr="00C02430">
                    <w:rPr>
                      <w:lang w:val="uk-UA"/>
                    </w:rPr>
                    <w:t xml:space="preserve">ВБ 1.1. </w:t>
                  </w:r>
                  <w:r w:rsidRPr="00C02430">
                    <w:rPr>
                      <w:color w:val="auto"/>
                      <w:lang w:val="uk-UA"/>
                    </w:rPr>
                    <w:t>Інноваційний розвиток підприємства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23" style="position:absolute;left:0;text-align:left;margin-left:6.2pt;margin-top:205.85pt;width:151.5pt;height:51pt;z-index:18">
            <v:textbox style="mso-next-textbox:#_x0000_s1123" inset="1mm,,1mm">
              <w:txbxContent>
                <w:p w:rsidR="004F1797" w:rsidRPr="00C02430" w:rsidRDefault="004F1797" w:rsidP="00F868F0">
                  <w:pPr>
                    <w:spacing w:after="0" w:line="240" w:lineRule="auto"/>
                    <w:rPr>
                      <w:lang w:val="uk-UA"/>
                    </w:rPr>
                  </w:pPr>
                  <w:r w:rsidRPr="00C02430">
                    <w:rPr>
                      <w:lang w:val="uk-UA"/>
                    </w:rPr>
                    <w:t xml:space="preserve">ВБ 1.2. </w:t>
                  </w:r>
                  <w:r w:rsidRPr="00C02430">
                    <w:rPr>
                      <w:color w:val="auto"/>
                      <w:lang w:val="uk-UA"/>
                    </w:rPr>
                    <w:t>Дослідження та регулювання споживчого ринку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uk-UA"/>
        </w:rPr>
        <w:pict>
          <v:rect id="_x0000_s1124" style="position:absolute;left:0;text-align:left;margin-left:6.2pt;margin-top:274.45pt;width:151.5pt;height:28.35pt;z-index:19">
            <v:textbox style="mso-next-textbox:#_x0000_s1124" inset="1mm,,1mm">
              <w:txbxContent>
                <w:p w:rsidR="004F1797" w:rsidRPr="00C02430" w:rsidRDefault="004F1797" w:rsidP="00F868F0">
                  <w:pPr>
                    <w:spacing w:after="0" w:line="240" w:lineRule="auto"/>
                    <w:rPr>
                      <w:lang w:val="uk-UA"/>
                    </w:rPr>
                  </w:pPr>
                  <w:r w:rsidRPr="00C02430">
                    <w:rPr>
                      <w:lang w:val="uk-UA"/>
                    </w:rPr>
                    <w:t xml:space="preserve">ВБ 2.1. </w:t>
                  </w:r>
                  <w:r w:rsidRPr="00C02430">
                    <w:rPr>
                      <w:color w:val="auto"/>
                      <w:lang w:val="uk-UA"/>
                    </w:rPr>
                    <w:t>Наукове моделювання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val="uk-UA" w:eastAsia="ru-RU"/>
        </w:rPr>
        <w:pict>
          <v:rect id="_x0000_s1086" style="position:absolute;left:0;text-align:left;margin-left:6.2pt;margin-top:10.7pt;width:151.5pt;height:28.35pt;z-index:11">
            <v:textbox style="mso-next-textbox:#_x0000_s1086" inset="1mm,,1mm">
              <w:txbxContent>
                <w:p w:rsidR="004F1797" w:rsidRPr="00C02430" w:rsidRDefault="004F1797" w:rsidP="00F868F0">
                  <w:pPr>
                    <w:spacing w:after="0" w:line="240" w:lineRule="auto"/>
                  </w:pPr>
                  <w:r w:rsidRPr="00C02430">
                    <w:t xml:space="preserve">ОК </w:t>
                  </w:r>
                  <w:r w:rsidRPr="00C02430">
                    <w:rPr>
                      <w:lang w:val="uk-UA"/>
                    </w:rPr>
                    <w:t>1</w:t>
                  </w:r>
                  <w:r w:rsidRPr="00C02430">
                    <w:t xml:space="preserve">. </w:t>
                  </w:r>
                  <w:r w:rsidRPr="00EC7D7F">
                    <w:rPr>
                      <w:color w:val="auto"/>
                      <w:lang w:val="uk-UA" w:eastAsia="uk-UA"/>
                    </w:rPr>
                    <w:t>Бізнес-інжиніринг</w:t>
                  </w:r>
                </w:p>
              </w:txbxContent>
            </v:textbox>
          </v:rect>
        </w:pict>
      </w:r>
    </w:p>
    <w:p w:rsidR="00BC4C83" w:rsidRPr="00114511" w:rsidRDefault="00BC4C83" w:rsidP="00EC7C00">
      <w:pPr>
        <w:spacing w:after="0" w:line="360" w:lineRule="auto"/>
        <w:ind w:firstLine="720"/>
        <w:rPr>
          <w:color w:val="auto"/>
          <w:sz w:val="28"/>
          <w:szCs w:val="28"/>
          <w:highlight w:val="yellow"/>
          <w:lang w:val="uk-UA"/>
        </w:rPr>
        <w:sectPr w:rsidR="00BC4C83" w:rsidRPr="00114511" w:rsidSect="00324B8C">
          <w:pgSz w:w="16834" w:h="11909" w:orient="landscape" w:code="9"/>
          <w:pgMar w:top="851" w:right="851" w:bottom="851" w:left="851" w:header="720" w:footer="0" w:gutter="0"/>
          <w:cols w:space="720"/>
          <w:docGrid w:linePitch="299"/>
        </w:sectPr>
      </w:pPr>
    </w:p>
    <w:p w:rsidR="00195BDC" w:rsidRPr="00114511" w:rsidRDefault="00E9511B" w:rsidP="00EC7C00">
      <w:pPr>
        <w:spacing w:after="0" w:line="360" w:lineRule="auto"/>
        <w:ind w:firstLine="720"/>
        <w:jc w:val="center"/>
        <w:rPr>
          <w:b/>
          <w:color w:val="auto"/>
          <w:sz w:val="28"/>
          <w:szCs w:val="28"/>
          <w:lang w:val="uk-UA"/>
        </w:rPr>
      </w:pPr>
      <w:r w:rsidRPr="00114511">
        <w:rPr>
          <w:b/>
          <w:color w:val="auto"/>
          <w:sz w:val="28"/>
          <w:szCs w:val="28"/>
          <w:lang w:val="uk-UA"/>
        </w:rPr>
        <w:lastRenderedPageBreak/>
        <w:t>3. Форма атестації</w:t>
      </w:r>
      <w:r w:rsidR="00195BDC" w:rsidRPr="00114511">
        <w:rPr>
          <w:b/>
          <w:color w:val="auto"/>
          <w:sz w:val="28"/>
          <w:szCs w:val="28"/>
          <w:lang w:val="uk-UA"/>
        </w:rPr>
        <w:t xml:space="preserve"> здобува</w:t>
      </w:r>
      <w:r w:rsidRPr="00114511">
        <w:rPr>
          <w:b/>
          <w:color w:val="auto"/>
          <w:sz w:val="28"/>
          <w:szCs w:val="28"/>
          <w:lang w:val="uk-UA"/>
        </w:rPr>
        <w:t>чів вищої</w:t>
      </w:r>
      <w:r w:rsidR="00195BDC" w:rsidRPr="00114511">
        <w:rPr>
          <w:b/>
          <w:color w:val="auto"/>
          <w:sz w:val="28"/>
          <w:szCs w:val="28"/>
          <w:lang w:val="uk-UA"/>
        </w:rPr>
        <w:t xml:space="preserve"> oc</w:t>
      </w:r>
      <w:r w:rsidRPr="00114511">
        <w:rPr>
          <w:b/>
          <w:color w:val="auto"/>
          <w:sz w:val="28"/>
          <w:szCs w:val="28"/>
          <w:lang w:val="uk-UA"/>
        </w:rPr>
        <w:t>віти</w:t>
      </w:r>
    </w:p>
    <w:p w:rsidR="00CA4FF3" w:rsidRPr="00114511" w:rsidRDefault="00E94D61" w:rsidP="00CA4FF3">
      <w:pPr>
        <w:shd w:val="clear" w:color="auto" w:fill="FFFFFF"/>
        <w:tabs>
          <w:tab w:val="left" w:pos="389"/>
        </w:tabs>
        <w:spacing w:after="0" w:line="240" w:lineRule="auto"/>
        <w:ind w:right="280" w:firstLine="851"/>
        <w:jc w:val="both"/>
        <w:rPr>
          <w:sz w:val="28"/>
          <w:szCs w:val="28"/>
          <w:lang w:val="uk-UA"/>
        </w:rPr>
      </w:pPr>
      <w:r w:rsidRPr="00114511">
        <w:rPr>
          <w:sz w:val="28"/>
          <w:szCs w:val="28"/>
          <w:lang w:val="uk-UA"/>
        </w:rPr>
        <w:t xml:space="preserve">Атестація випускників </w:t>
      </w:r>
      <w:r w:rsidRPr="00114511">
        <w:rPr>
          <w:color w:val="auto"/>
          <w:sz w:val="28"/>
          <w:szCs w:val="28"/>
          <w:lang w:val="uk-UA"/>
        </w:rPr>
        <w:t>освітньої програми</w:t>
      </w:r>
      <w:r w:rsidR="00CA4FF3" w:rsidRPr="00114511">
        <w:rPr>
          <w:color w:val="auto"/>
          <w:sz w:val="28"/>
          <w:szCs w:val="28"/>
          <w:lang w:val="uk-UA"/>
        </w:rPr>
        <w:t xml:space="preserve"> спеціальності 051</w:t>
      </w:r>
      <w:r w:rsidR="00A31A7E" w:rsidRPr="00114511">
        <w:rPr>
          <w:color w:val="auto"/>
          <w:sz w:val="28"/>
          <w:szCs w:val="28"/>
          <w:lang w:val="uk-UA"/>
        </w:rPr>
        <w:t> </w:t>
      </w:r>
      <w:r w:rsidR="00CA4FF3" w:rsidRPr="00114511">
        <w:rPr>
          <w:color w:val="auto"/>
          <w:sz w:val="28"/>
          <w:szCs w:val="28"/>
          <w:lang w:val="uk-UA"/>
        </w:rPr>
        <w:t>«Економіка» спеціалізації</w:t>
      </w:r>
      <w:r w:rsidRPr="00114511">
        <w:rPr>
          <w:color w:val="auto"/>
          <w:sz w:val="28"/>
          <w:szCs w:val="28"/>
          <w:lang w:val="uk-UA"/>
        </w:rPr>
        <w:t xml:space="preserve"> «</w:t>
      </w:r>
      <w:r w:rsidR="0038552A" w:rsidRPr="00114511">
        <w:rPr>
          <w:color w:val="auto"/>
          <w:sz w:val="28"/>
          <w:szCs w:val="28"/>
          <w:lang w:val="uk-UA"/>
        </w:rPr>
        <w:t xml:space="preserve">Економіка </w:t>
      </w:r>
      <w:r w:rsidR="00D83828">
        <w:rPr>
          <w:color w:val="auto"/>
          <w:sz w:val="28"/>
          <w:szCs w:val="28"/>
          <w:lang w:val="uk-UA"/>
        </w:rPr>
        <w:t xml:space="preserve">та безпека </w:t>
      </w:r>
      <w:r w:rsidR="0038552A" w:rsidRPr="00114511">
        <w:rPr>
          <w:color w:val="auto"/>
          <w:sz w:val="28"/>
          <w:szCs w:val="28"/>
          <w:lang w:val="uk-UA"/>
        </w:rPr>
        <w:t>бізнесу</w:t>
      </w:r>
      <w:r w:rsidRPr="00114511">
        <w:rPr>
          <w:color w:val="auto"/>
          <w:sz w:val="28"/>
          <w:szCs w:val="28"/>
          <w:lang w:val="uk-UA"/>
        </w:rPr>
        <w:t xml:space="preserve">» </w:t>
      </w:r>
      <w:r w:rsidR="00CA4FF3" w:rsidRPr="00114511">
        <w:rPr>
          <w:sz w:val="28"/>
          <w:szCs w:val="28"/>
          <w:lang w:val="uk-UA"/>
        </w:rPr>
        <w:t xml:space="preserve">проводиться у формі </w:t>
      </w:r>
      <w:r w:rsidR="00D83828">
        <w:rPr>
          <w:sz w:val="28"/>
          <w:szCs w:val="28"/>
          <w:lang w:val="uk-UA"/>
        </w:rPr>
        <w:t>захисту випускної кваліфікаційної роботи</w:t>
      </w:r>
      <w:r w:rsidR="00CA4FF3" w:rsidRPr="00114511">
        <w:rPr>
          <w:sz w:val="28"/>
          <w:szCs w:val="28"/>
          <w:lang w:val="uk-UA"/>
        </w:rPr>
        <w:t xml:space="preserve"> та завершується видачею документу встановленого зразка про присудження йому ступеня </w:t>
      </w:r>
      <w:r w:rsidR="00D83828">
        <w:rPr>
          <w:sz w:val="28"/>
          <w:szCs w:val="28"/>
          <w:lang w:val="uk-UA"/>
        </w:rPr>
        <w:t>магістра</w:t>
      </w:r>
      <w:r w:rsidR="00CA4FF3" w:rsidRPr="00114511">
        <w:rPr>
          <w:sz w:val="28"/>
          <w:szCs w:val="28"/>
          <w:lang w:val="uk-UA"/>
        </w:rPr>
        <w:t xml:space="preserve"> із присвоєнням кваліфікації: ступінь вищої освіти </w:t>
      </w:r>
      <w:r w:rsidR="00D83828">
        <w:rPr>
          <w:sz w:val="28"/>
          <w:szCs w:val="28"/>
          <w:lang w:val="uk-UA"/>
        </w:rPr>
        <w:t>магістр</w:t>
      </w:r>
      <w:r w:rsidR="00031676">
        <w:rPr>
          <w:sz w:val="28"/>
          <w:szCs w:val="28"/>
          <w:lang w:val="uk-UA"/>
        </w:rPr>
        <w:t xml:space="preserve"> </w:t>
      </w:r>
      <w:r w:rsidR="00CA4FF3" w:rsidRPr="00114511">
        <w:rPr>
          <w:sz w:val="28"/>
          <w:szCs w:val="28"/>
          <w:lang w:val="uk-UA"/>
        </w:rPr>
        <w:t xml:space="preserve">спеціальність «Економіка» спеціалізація «Економіка </w:t>
      </w:r>
      <w:r w:rsidR="00D83828">
        <w:rPr>
          <w:sz w:val="28"/>
          <w:szCs w:val="28"/>
          <w:lang w:val="uk-UA"/>
        </w:rPr>
        <w:t xml:space="preserve">та безпека </w:t>
      </w:r>
      <w:r w:rsidR="00CA4FF3" w:rsidRPr="00114511">
        <w:rPr>
          <w:sz w:val="28"/>
          <w:szCs w:val="28"/>
          <w:lang w:val="uk-UA"/>
        </w:rPr>
        <w:t>бізнесу».</w:t>
      </w:r>
    </w:p>
    <w:p w:rsidR="00E9511B" w:rsidRPr="00114511" w:rsidRDefault="00E9511B" w:rsidP="00CA4FF3">
      <w:pPr>
        <w:shd w:val="clear" w:color="auto" w:fill="FFFFFF"/>
        <w:tabs>
          <w:tab w:val="left" w:pos="389"/>
        </w:tabs>
        <w:spacing w:after="0" w:line="240" w:lineRule="auto"/>
        <w:ind w:right="280" w:firstLine="851"/>
        <w:jc w:val="both"/>
        <w:rPr>
          <w:color w:val="auto"/>
          <w:sz w:val="28"/>
          <w:szCs w:val="28"/>
          <w:lang w:val="uk-UA"/>
        </w:rPr>
      </w:pPr>
      <w:r w:rsidRPr="00114511">
        <w:rPr>
          <w:color w:val="auto"/>
          <w:sz w:val="28"/>
          <w:szCs w:val="28"/>
          <w:lang w:val="uk-UA"/>
        </w:rPr>
        <w:t xml:space="preserve">Атестація здійснюється відкрито </w:t>
      </w:r>
      <w:r w:rsidR="00D83828">
        <w:rPr>
          <w:color w:val="auto"/>
          <w:sz w:val="28"/>
          <w:szCs w:val="28"/>
          <w:lang w:val="uk-UA"/>
        </w:rPr>
        <w:t>та</w:t>
      </w:r>
      <w:r w:rsidRPr="00114511">
        <w:rPr>
          <w:color w:val="auto"/>
          <w:sz w:val="28"/>
          <w:szCs w:val="28"/>
          <w:lang w:val="uk-UA"/>
        </w:rPr>
        <w:t xml:space="preserve"> публічно</w:t>
      </w:r>
      <w:r w:rsidR="0047629D" w:rsidRPr="00114511">
        <w:rPr>
          <w:color w:val="auto"/>
          <w:sz w:val="28"/>
          <w:szCs w:val="28"/>
          <w:lang w:val="uk-UA"/>
        </w:rPr>
        <w:t>.</w:t>
      </w:r>
    </w:p>
    <w:p w:rsidR="00A31A7E" w:rsidRPr="00114511" w:rsidRDefault="00A31A7E" w:rsidP="00CA4FF3">
      <w:pPr>
        <w:shd w:val="clear" w:color="auto" w:fill="FFFFFF"/>
        <w:tabs>
          <w:tab w:val="left" w:pos="389"/>
        </w:tabs>
        <w:spacing w:after="0" w:line="240" w:lineRule="auto"/>
        <w:ind w:right="280" w:firstLine="851"/>
        <w:jc w:val="both"/>
        <w:rPr>
          <w:color w:val="auto"/>
          <w:sz w:val="28"/>
          <w:szCs w:val="28"/>
          <w:lang w:val="uk-UA"/>
        </w:rPr>
      </w:pPr>
    </w:p>
    <w:p w:rsidR="00FC5F22" w:rsidRPr="00114511" w:rsidRDefault="00FC5F22" w:rsidP="00A31A7E">
      <w:pPr>
        <w:spacing w:after="0" w:line="360" w:lineRule="auto"/>
        <w:ind w:firstLine="720"/>
        <w:rPr>
          <w:b/>
          <w:color w:val="auto"/>
          <w:sz w:val="28"/>
          <w:szCs w:val="28"/>
          <w:lang w:val="uk-UA"/>
        </w:rPr>
      </w:pPr>
    </w:p>
    <w:p w:rsidR="00A63CC5" w:rsidRPr="00114511" w:rsidRDefault="00A63CC5" w:rsidP="00A31A7E">
      <w:pPr>
        <w:spacing w:after="0" w:line="360" w:lineRule="auto"/>
        <w:ind w:firstLine="720"/>
        <w:rPr>
          <w:b/>
          <w:color w:val="auto"/>
          <w:sz w:val="28"/>
          <w:szCs w:val="28"/>
          <w:lang w:val="uk-UA"/>
        </w:rPr>
        <w:sectPr w:rsidR="00A63CC5" w:rsidRPr="00114511" w:rsidSect="00A31A7E">
          <w:pgSz w:w="11909" w:h="16834" w:code="9"/>
          <w:pgMar w:top="851" w:right="851" w:bottom="851" w:left="851" w:header="720" w:footer="0" w:gutter="0"/>
          <w:cols w:space="720"/>
          <w:docGrid w:linePitch="299"/>
        </w:sectPr>
      </w:pPr>
    </w:p>
    <w:p w:rsidR="0079188C" w:rsidRPr="00114511" w:rsidRDefault="0079188C" w:rsidP="00A31A7E">
      <w:pPr>
        <w:spacing w:after="0" w:line="240" w:lineRule="auto"/>
        <w:ind w:firstLine="720"/>
        <w:jc w:val="center"/>
        <w:rPr>
          <w:b/>
          <w:color w:val="auto"/>
          <w:sz w:val="28"/>
          <w:szCs w:val="28"/>
          <w:lang w:val="uk-UA"/>
        </w:rPr>
      </w:pPr>
      <w:r w:rsidRPr="00114511">
        <w:rPr>
          <w:b/>
          <w:color w:val="auto"/>
          <w:sz w:val="28"/>
          <w:szCs w:val="28"/>
          <w:lang w:val="uk-UA"/>
        </w:rPr>
        <w:lastRenderedPageBreak/>
        <w:t>4. </w:t>
      </w:r>
      <w:r w:rsidR="00195BDC" w:rsidRPr="00114511">
        <w:rPr>
          <w:b/>
          <w:color w:val="auto"/>
          <w:sz w:val="28"/>
          <w:szCs w:val="28"/>
          <w:lang w:val="uk-UA"/>
        </w:rPr>
        <w:t xml:space="preserve">Матриця </w:t>
      </w:r>
      <w:r w:rsidR="00E9511B" w:rsidRPr="00114511">
        <w:rPr>
          <w:b/>
          <w:color w:val="auto"/>
          <w:sz w:val="28"/>
          <w:szCs w:val="28"/>
          <w:lang w:val="uk-UA"/>
        </w:rPr>
        <w:t xml:space="preserve">відповідності </w:t>
      </w:r>
      <w:r w:rsidR="00195BDC" w:rsidRPr="00114511">
        <w:rPr>
          <w:b/>
          <w:color w:val="auto"/>
          <w:sz w:val="28"/>
          <w:szCs w:val="28"/>
          <w:lang w:val="uk-UA"/>
        </w:rPr>
        <w:t xml:space="preserve">програмних компетентностей </w:t>
      </w:r>
    </w:p>
    <w:p w:rsidR="00195BDC" w:rsidRPr="00114511" w:rsidRDefault="00195BDC" w:rsidP="00A31A7E">
      <w:pPr>
        <w:spacing w:after="0" w:line="240" w:lineRule="auto"/>
        <w:ind w:firstLine="720"/>
        <w:jc w:val="center"/>
        <w:rPr>
          <w:b/>
          <w:color w:val="auto"/>
          <w:sz w:val="28"/>
          <w:szCs w:val="28"/>
          <w:lang w:val="uk-UA"/>
        </w:rPr>
      </w:pPr>
      <w:r w:rsidRPr="00114511">
        <w:rPr>
          <w:b/>
          <w:color w:val="auto"/>
          <w:sz w:val="28"/>
          <w:szCs w:val="28"/>
          <w:lang w:val="uk-UA"/>
        </w:rPr>
        <w:t xml:space="preserve">компонентам </w:t>
      </w:r>
      <w:r w:rsidR="00E9511B" w:rsidRPr="00114511">
        <w:rPr>
          <w:b/>
          <w:color w:val="auto"/>
          <w:sz w:val="28"/>
          <w:szCs w:val="28"/>
          <w:lang w:val="uk-UA"/>
        </w:rPr>
        <w:t>освітньої</w:t>
      </w:r>
      <w:r w:rsidRPr="00114511">
        <w:rPr>
          <w:b/>
          <w:color w:val="auto"/>
          <w:sz w:val="28"/>
          <w:szCs w:val="28"/>
          <w:lang w:val="uk-UA"/>
        </w:rPr>
        <w:t xml:space="preserve"> програми</w:t>
      </w:r>
    </w:p>
    <w:p w:rsidR="00A31A7E" w:rsidRPr="00114511" w:rsidRDefault="00A31A7E" w:rsidP="00A31A7E">
      <w:pPr>
        <w:spacing w:after="0" w:line="240" w:lineRule="auto"/>
        <w:ind w:firstLine="720"/>
        <w:jc w:val="center"/>
        <w:rPr>
          <w:b/>
          <w:color w:val="auto"/>
          <w:sz w:val="28"/>
          <w:szCs w:val="28"/>
          <w:lang w:val="uk-UA"/>
        </w:rPr>
      </w:pPr>
    </w:p>
    <w:tbl>
      <w:tblPr>
        <w:tblW w:w="15418" w:type="dxa"/>
        <w:tblLayout w:type="fixed"/>
        <w:tblCellMar>
          <w:top w:w="16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482"/>
        <w:gridCol w:w="696"/>
        <w:gridCol w:w="697"/>
        <w:gridCol w:w="697"/>
        <w:gridCol w:w="697"/>
        <w:gridCol w:w="697"/>
        <w:gridCol w:w="696"/>
        <w:gridCol w:w="697"/>
        <w:gridCol w:w="697"/>
        <w:gridCol w:w="697"/>
        <w:gridCol w:w="697"/>
        <w:gridCol w:w="696"/>
        <w:gridCol w:w="697"/>
        <w:gridCol w:w="697"/>
        <w:gridCol w:w="697"/>
        <w:gridCol w:w="697"/>
        <w:gridCol w:w="696"/>
        <w:gridCol w:w="697"/>
        <w:gridCol w:w="697"/>
        <w:gridCol w:w="697"/>
        <w:gridCol w:w="697"/>
      </w:tblGrid>
      <w:tr w:rsidR="007D70EE" w:rsidRPr="00114511" w:rsidTr="00520088">
        <w:trPr>
          <w:cantSplit/>
          <w:trHeight w:val="992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</w:tcPr>
          <w:p w:rsidR="007D70EE" w:rsidRPr="00114511" w:rsidRDefault="007D70EE" w:rsidP="00A31A7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1.1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1.2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2.1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2.2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2.3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3.1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3.2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3.3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4.1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4.2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5.1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5.2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6.1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6.2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7.1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7.2</w:t>
            </w:r>
          </w:p>
        </w:tc>
      </w:tr>
      <w:tr w:rsidR="003B6100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Pr="00114511" w:rsidRDefault="003B6100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</w:tr>
      <w:tr w:rsidR="003B6100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Pr="00114511" w:rsidRDefault="003B6100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</w:tr>
      <w:tr w:rsidR="003B6100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Pr="00114511" w:rsidRDefault="003B6100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</w:tr>
      <w:tr w:rsidR="003B6100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Pr="00114511" w:rsidRDefault="003B6100" w:rsidP="007D70EE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</w:tr>
      <w:tr w:rsidR="003B6100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Pr="00114511" w:rsidRDefault="003B6100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</w:tr>
      <w:tr w:rsidR="003B6100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Pr="00114511" w:rsidRDefault="003B6100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ЗК 6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</w:tr>
      <w:tr w:rsidR="003B6100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Pr="00114511" w:rsidRDefault="003B6100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ЗК 7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</w:tr>
      <w:tr w:rsidR="003B6100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Pr="00114511" w:rsidRDefault="003B6100" w:rsidP="007D70E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ЗК 8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B6100" w:rsidRDefault="003B6100" w:rsidP="002F2E8F">
            <w:pPr>
              <w:spacing w:after="0" w:line="240" w:lineRule="auto"/>
              <w:jc w:val="center"/>
            </w:pPr>
          </w:p>
        </w:tc>
      </w:tr>
      <w:tr w:rsidR="006606E9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114511" w:rsidRDefault="006606E9" w:rsidP="007D70E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ЗК 9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</w:tr>
      <w:tr w:rsidR="006606E9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114511" w:rsidRDefault="006606E9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</w:tr>
      <w:tr w:rsidR="006606E9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114511" w:rsidRDefault="006606E9" w:rsidP="007D70E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ФК 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4F1797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4F1797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4F1797">
            <w:pPr>
              <w:spacing w:after="0" w:line="240" w:lineRule="auto"/>
              <w:jc w:val="center"/>
            </w:pPr>
          </w:p>
        </w:tc>
      </w:tr>
      <w:tr w:rsidR="006606E9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7C72E2" w:rsidRDefault="006606E9" w:rsidP="007D70E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7C72E2">
              <w:rPr>
                <w:b/>
                <w:color w:val="auto"/>
                <w:sz w:val="24"/>
                <w:szCs w:val="24"/>
                <w:lang w:val="uk-UA"/>
              </w:rPr>
              <w:t>ФК 2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7C72E2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7C72E2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7C72E2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7C72E2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7C72E2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7C72E2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7C72E2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7C72E2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7C72E2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7C72E2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7C72E2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7C72E2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7C72E2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7C72E2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7C72E2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7C72E2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7C72E2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</w:tr>
      <w:tr w:rsidR="006606E9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114511" w:rsidRDefault="006606E9" w:rsidP="007D70EE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ФК 3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</w:tr>
      <w:tr w:rsidR="006606E9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114511" w:rsidRDefault="006606E9" w:rsidP="007D70EE">
            <w:pPr>
              <w:spacing w:after="0"/>
              <w:rPr>
                <w:b/>
                <w:color w:val="auto"/>
                <w:sz w:val="24"/>
                <w:szCs w:val="24"/>
                <w:lang w:val="uk-UA"/>
              </w:rPr>
            </w:pPr>
            <w:r w:rsidRPr="00114511">
              <w:rPr>
                <w:b/>
                <w:color w:val="auto"/>
                <w:sz w:val="24"/>
                <w:szCs w:val="24"/>
                <w:lang w:val="uk-UA"/>
              </w:rPr>
              <w:t>ФК 4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</w:tr>
      <w:tr w:rsidR="006606E9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7D70EE">
            <w:pPr>
              <w:spacing w:after="0"/>
              <w:rPr>
                <w:b/>
                <w:color w:val="auto"/>
                <w:sz w:val="24"/>
                <w:szCs w:val="24"/>
                <w:lang w:val="uk-UA"/>
              </w:rPr>
            </w:pPr>
            <w:r w:rsidRPr="00334077">
              <w:rPr>
                <w:b/>
                <w:color w:val="auto"/>
                <w:sz w:val="24"/>
                <w:szCs w:val="24"/>
                <w:lang w:val="uk-UA"/>
              </w:rPr>
              <w:t>ФК 5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</w:tr>
      <w:tr w:rsidR="006606E9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7D70EE">
            <w:pPr>
              <w:spacing w:after="0"/>
              <w:rPr>
                <w:b/>
                <w:color w:val="auto"/>
                <w:sz w:val="24"/>
                <w:szCs w:val="24"/>
                <w:lang w:val="uk-UA"/>
              </w:rPr>
            </w:pPr>
            <w:r w:rsidRPr="00334077">
              <w:rPr>
                <w:b/>
                <w:color w:val="auto"/>
                <w:sz w:val="24"/>
                <w:szCs w:val="24"/>
                <w:lang w:val="uk-UA"/>
              </w:rPr>
              <w:t>ФК 6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</w:tr>
      <w:tr w:rsidR="006606E9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7D70EE">
            <w:pPr>
              <w:spacing w:after="0"/>
              <w:rPr>
                <w:b/>
                <w:color w:val="auto"/>
                <w:sz w:val="24"/>
                <w:szCs w:val="24"/>
                <w:lang w:val="uk-UA"/>
              </w:rPr>
            </w:pPr>
            <w:r w:rsidRPr="00334077">
              <w:rPr>
                <w:b/>
                <w:color w:val="auto"/>
                <w:sz w:val="24"/>
                <w:szCs w:val="24"/>
                <w:lang w:val="uk-UA"/>
              </w:rPr>
              <w:t>ФК 7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6606E9" w:rsidRPr="00334077" w:rsidRDefault="006606E9" w:rsidP="002F2E8F">
            <w:pPr>
              <w:spacing w:after="0" w:line="240" w:lineRule="auto"/>
              <w:jc w:val="center"/>
            </w:pPr>
          </w:p>
        </w:tc>
      </w:tr>
      <w:tr w:rsidR="007C72E2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7D70EE">
            <w:pPr>
              <w:spacing w:after="0"/>
              <w:rPr>
                <w:b/>
                <w:color w:val="auto"/>
                <w:sz w:val="24"/>
                <w:szCs w:val="24"/>
                <w:lang w:val="uk-UA"/>
              </w:rPr>
            </w:pPr>
            <w:r w:rsidRPr="00334077">
              <w:rPr>
                <w:b/>
                <w:color w:val="auto"/>
                <w:sz w:val="24"/>
                <w:szCs w:val="24"/>
                <w:lang w:val="uk-UA"/>
              </w:rPr>
              <w:t>ФК 8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</w:tr>
      <w:tr w:rsidR="007C72E2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7D70EE">
            <w:pPr>
              <w:spacing w:after="0"/>
              <w:rPr>
                <w:b/>
                <w:color w:val="auto"/>
                <w:sz w:val="24"/>
                <w:szCs w:val="24"/>
                <w:lang w:val="uk-UA"/>
              </w:rPr>
            </w:pPr>
            <w:r w:rsidRPr="00334077">
              <w:rPr>
                <w:b/>
                <w:color w:val="auto"/>
                <w:sz w:val="24"/>
                <w:szCs w:val="24"/>
                <w:lang w:val="uk-UA"/>
              </w:rPr>
              <w:t>ФК 9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</w:tr>
      <w:tr w:rsidR="007C72E2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6606E9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uk-UA"/>
              </w:rPr>
            </w:pPr>
            <w:r w:rsidRPr="00334077">
              <w:rPr>
                <w:b/>
                <w:color w:val="auto"/>
                <w:sz w:val="24"/>
                <w:szCs w:val="24"/>
                <w:lang w:val="uk-UA"/>
              </w:rPr>
              <w:t>ФК 10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334077" w:rsidRDefault="007C72E2" w:rsidP="002F2E8F">
            <w:pPr>
              <w:spacing w:after="0" w:line="240" w:lineRule="auto"/>
              <w:jc w:val="center"/>
            </w:pPr>
          </w:p>
        </w:tc>
      </w:tr>
      <w:tr w:rsidR="007C72E2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114511" w:rsidRDefault="007C72E2" w:rsidP="006606E9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ФК 1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2F2E8F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</w:tr>
      <w:tr w:rsidR="007C72E2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114511" w:rsidRDefault="007C72E2" w:rsidP="006606E9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ФК 1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</w:tr>
      <w:tr w:rsidR="007C72E2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114511" w:rsidRDefault="007C72E2" w:rsidP="006606E9">
            <w:pPr>
              <w:spacing w:after="0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ФК 1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</w:tr>
      <w:tr w:rsidR="007C72E2" w:rsidRPr="00114511" w:rsidTr="00520088">
        <w:trPr>
          <w:trHeight w:val="319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Pr="00114511" w:rsidRDefault="007C72E2" w:rsidP="006606E9">
            <w:pPr>
              <w:spacing w:after="0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ФК 1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7C72E2" w:rsidP="004F1797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7C72E2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</w:tr>
    </w:tbl>
    <w:p w:rsidR="007D70EE" w:rsidRPr="00114511" w:rsidRDefault="007D70EE" w:rsidP="00A31A7E">
      <w:pPr>
        <w:spacing w:after="0" w:line="360" w:lineRule="auto"/>
        <w:ind w:firstLine="720"/>
        <w:jc w:val="center"/>
        <w:rPr>
          <w:b/>
          <w:color w:val="auto"/>
          <w:sz w:val="28"/>
          <w:szCs w:val="28"/>
          <w:lang w:val="uk-UA"/>
        </w:rPr>
        <w:sectPr w:rsidR="007D70EE" w:rsidRPr="00114511" w:rsidSect="00A31A7E">
          <w:pgSz w:w="16834" w:h="11909" w:orient="landscape" w:code="9"/>
          <w:pgMar w:top="851" w:right="851" w:bottom="851" w:left="851" w:header="720" w:footer="0" w:gutter="0"/>
          <w:cols w:space="720"/>
          <w:docGrid w:linePitch="299"/>
        </w:sectPr>
      </w:pPr>
    </w:p>
    <w:p w:rsidR="00A31A7E" w:rsidRPr="00114511" w:rsidRDefault="00A31A7E" w:rsidP="00A31A7E">
      <w:pPr>
        <w:spacing w:after="0" w:line="240" w:lineRule="auto"/>
        <w:jc w:val="center"/>
        <w:rPr>
          <w:b/>
          <w:color w:val="auto"/>
          <w:sz w:val="28"/>
          <w:szCs w:val="28"/>
          <w:lang w:val="uk-UA"/>
        </w:rPr>
      </w:pPr>
      <w:r w:rsidRPr="00114511">
        <w:rPr>
          <w:b/>
          <w:color w:val="auto"/>
          <w:sz w:val="28"/>
          <w:szCs w:val="28"/>
          <w:lang w:val="uk-UA"/>
        </w:rPr>
        <w:lastRenderedPageBreak/>
        <w:t>5. </w:t>
      </w:r>
      <w:r w:rsidR="00A012F3" w:rsidRPr="00114511">
        <w:rPr>
          <w:b/>
          <w:color w:val="auto"/>
          <w:sz w:val="28"/>
          <w:szCs w:val="28"/>
          <w:lang w:val="uk-UA"/>
        </w:rPr>
        <w:t>Матриця забезпечення  програмних результатів навчання (ПРН)</w:t>
      </w:r>
    </w:p>
    <w:p w:rsidR="00A012F3" w:rsidRPr="00114511" w:rsidRDefault="00A012F3" w:rsidP="00A31A7E">
      <w:pPr>
        <w:spacing w:after="0" w:line="240" w:lineRule="auto"/>
        <w:ind w:left="709"/>
        <w:jc w:val="center"/>
        <w:rPr>
          <w:b/>
          <w:color w:val="auto"/>
          <w:sz w:val="28"/>
          <w:szCs w:val="28"/>
          <w:lang w:val="uk-UA"/>
        </w:rPr>
      </w:pPr>
      <w:r w:rsidRPr="00114511">
        <w:rPr>
          <w:b/>
          <w:color w:val="auto"/>
          <w:sz w:val="28"/>
          <w:szCs w:val="28"/>
          <w:lang w:val="uk-UA"/>
        </w:rPr>
        <w:t>відповідними компонентами освітньої програми</w:t>
      </w:r>
      <w:r w:rsidR="00E40F9A">
        <w:rPr>
          <w:b/>
          <w:color w:val="auto"/>
          <w:sz w:val="28"/>
          <w:szCs w:val="28"/>
          <w:lang w:val="uk-UA"/>
        </w:rPr>
        <w:t xml:space="preserve"> </w:t>
      </w:r>
    </w:p>
    <w:p w:rsidR="00A31A7E" w:rsidRPr="00114511" w:rsidRDefault="00A31A7E" w:rsidP="00A31A7E">
      <w:pPr>
        <w:spacing w:after="0" w:line="240" w:lineRule="auto"/>
        <w:ind w:left="1069"/>
        <w:rPr>
          <w:b/>
          <w:color w:val="auto"/>
          <w:sz w:val="28"/>
          <w:szCs w:val="28"/>
          <w:lang w:val="uk-UA"/>
        </w:rPr>
      </w:pPr>
    </w:p>
    <w:tbl>
      <w:tblPr>
        <w:tblW w:w="15418" w:type="dxa"/>
        <w:tblLayout w:type="fixed"/>
        <w:tblCellMar>
          <w:top w:w="16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694"/>
        <w:gridCol w:w="695"/>
        <w:gridCol w:w="694"/>
        <w:gridCol w:w="695"/>
        <w:gridCol w:w="694"/>
        <w:gridCol w:w="695"/>
        <w:gridCol w:w="694"/>
        <w:gridCol w:w="695"/>
        <w:gridCol w:w="694"/>
        <w:gridCol w:w="695"/>
        <w:gridCol w:w="695"/>
        <w:gridCol w:w="694"/>
        <w:gridCol w:w="695"/>
        <w:gridCol w:w="694"/>
        <w:gridCol w:w="695"/>
        <w:gridCol w:w="694"/>
        <w:gridCol w:w="695"/>
        <w:gridCol w:w="694"/>
        <w:gridCol w:w="695"/>
        <w:gridCol w:w="695"/>
      </w:tblGrid>
      <w:tr w:rsidR="007D70EE" w:rsidRPr="00114511" w:rsidTr="00520088">
        <w:trPr>
          <w:cantSplit/>
          <w:trHeight w:val="1102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</w:tcPr>
          <w:p w:rsidR="007D70EE" w:rsidRPr="00114511" w:rsidRDefault="007D70EE" w:rsidP="00A31A7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D70EE" w:rsidRPr="00114511" w:rsidRDefault="007D70EE" w:rsidP="007D70EE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1.1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1.2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2.1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2.2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2.3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3.1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3.2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3.3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4.1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4.2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5.1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5.2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6.1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6.2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7.1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textDirection w:val="btLr"/>
            <w:vAlign w:val="center"/>
          </w:tcPr>
          <w:p w:rsidR="007D70EE" w:rsidRPr="00114511" w:rsidRDefault="007D70EE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ВБ 7.2</w:t>
            </w:r>
          </w:p>
        </w:tc>
      </w:tr>
      <w:tr w:rsidR="004F1797" w:rsidRPr="00114511" w:rsidTr="00520088">
        <w:trPr>
          <w:trHeight w:val="339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  <w:hideMark/>
          </w:tcPr>
          <w:p w:rsidR="004F1797" w:rsidRPr="00114511" w:rsidRDefault="004F1797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ПРН 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4F1797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4F1797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4F1797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4F1797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4F1797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4F1797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4F1797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4F1797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4F1797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4F1797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4F1797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4F1797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4F1797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4F1797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4F1797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</w:tr>
      <w:tr w:rsidR="00D53636" w:rsidRPr="00114511" w:rsidTr="00520088">
        <w:trPr>
          <w:trHeight w:val="339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  <w:hideMark/>
          </w:tcPr>
          <w:p w:rsidR="00D53636" w:rsidRPr="00114511" w:rsidRDefault="00D53636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ПРН 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D53636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D53636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D53636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D53636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D53636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D53636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D53636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D53636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D53636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D53636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D53636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D53636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D53636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D53636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D53636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D53636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D53636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D53636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D53636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D53636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</w:tr>
      <w:tr w:rsidR="00D53636" w:rsidRPr="00114511" w:rsidTr="00520088">
        <w:trPr>
          <w:trHeight w:val="339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  <w:hideMark/>
          </w:tcPr>
          <w:p w:rsidR="00D53636" w:rsidRPr="00114511" w:rsidRDefault="00D53636" w:rsidP="007D70EE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ПРН 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</w:tr>
      <w:tr w:rsidR="00D53636" w:rsidRPr="00114511" w:rsidTr="00520088">
        <w:trPr>
          <w:trHeight w:val="339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  <w:hideMark/>
          </w:tcPr>
          <w:p w:rsidR="00D53636" w:rsidRPr="00114511" w:rsidRDefault="00D53636" w:rsidP="007D70EE">
            <w:pPr>
              <w:spacing w:after="0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ПРН 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</w:tr>
      <w:tr w:rsidR="00D53636" w:rsidRPr="00114511" w:rsidTr="00520088">
        <w:trPr>
          <w:trHeight w:val="339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  <w:hideMark/>
          </w:tcPr>
          <w:p w:rsidR="00D53636" w:rsidRPr="00114511" w:rsidRDefault="00D53636" w:rsidP="007D70EE">
            <w:pPr>
              <w:spacing w:after="0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ПРН 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2F2E8F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2F2E8F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</w:tr>
      <w:tr w:rsidR="00D53636" w:rsidRPr="00114511" w:rsidTr="00520088">
        <w:trPr>
          <w:trHeight w:val="339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  <w:hideMark/>
          </w:tcPr>
          <w:p w:rsidR="00D53636" w:rsidRPr="00114511" w:rsidRDefault="00D53636" w:rsidP="007D70EE">
            <w:pPr>
              <w:spacing w:after="0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ПРН 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</w:tr>
      <w:tr w:rsidR="00D53636" w:rsidRPr="00114511" w:rsidTr="00520088">
        <w:trPr>
          <w:trHeight w:val="339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  <w:hideMark/>
          </w:tcPr>
          <w:p w:rsidR="00D53636" w:rsidRPr="00114511" w:rsidRDefault="00D53636" w:rsidP="007D70EE">
            <w:pPr>
              <w:spacing w:after="0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ПРН 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</w:tr>
      <w:tr w:rsidR="00D53636" w:rsidRPr="00114511" w:rsidTr="00520088">
        <w:trPr>
          <w:trHeight w:val="339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  <w:hideMark/>
          </w:tcPr>
          <w:p w:rsidR="00D53636" w:rsidRPr="00114511" w:rsidRDefault="00D53636" w:rsidP="007D70EE">
            <w:pPr>
              <w:spacing w:after="0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ПРН 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53636" w:rsidRDefault="00D53636" w:rsidP="004F1797">
            <w:pPr>
              <w:spacing w:after="0" w:line="240" w:lineRule="auto"/>
              <w:jc w:val="center"/>
            </w:pPr>
          </w:p>
        </w:tc>
      </w:tr>
      <w:tr w:rsidR="003E2513" w:rsidRPr="00114511" w:rsidTr="00520088">
        <w:trPr>
          <w:trHeight w:val="339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  <w:hideMark/>
          </w:tcPr>
          <w:p w:rsidR="003E2513" w:rsidRPr="00114511" w:rsidRDefault="003E2513" w:rsidP="007D70EE">
            <w:pPr>
              <w:spacing w:after="0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ПРН 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3E2513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3E2513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3E2513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3E2513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3E2513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3E2513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3E2513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3E2513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3E2513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3E2513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3E2513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3E2513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3E2513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3E2513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3E2513" w:rsidRDefault="003E2513" w:rsidP="004F1797">
            <w:pPr>
              <w:spacing w:after="0" w:line="240" w:lineRule="auto"/>
              <w:jc w:val="center"/>
            </w:pPr>
          </w:p>
        </w:tc>
      </w:tr>
      <w:tr w:rsidR="00D25F9D" w:rsidRPr="00114511" w:rsidTr="00520088">
        <w:trPr>
          <w:trHeight w:val="339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  <w:hideMark/>
          </w:tcPr>
          <w:p w:rsidR="00D25F9D" w:rsidRPr="00114511" w:rsidRDefault="00D25F9D" w:rsidP="007D70EE">
            <w:pPr>
              <w:spacing w:after="0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ПРН 10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</w:tr>
      <w:tr w:rsidR="00D25F9D" w:rsidRPr="00114511" w:rsidTr="00520088">
        <w:trPr>
          <w:trHeight w:val="339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  <w:hideMark/>
          </w:tcPr>
          <w:p w:rsidR="00D25F9D" w:rsidRPr="00114511" w:rsidRDefault="00D25F9D" w:rsidP="007D70EE">
            <w:pPr>
              <w:spacing w:after="0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ПРН 11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</w:tr>
      <w:tr w:rsidR="00D25F9D" w:rsidRPr="00114511" w:rsidTr="00520088">
        <w:trPr>
          <w:trHeight w:val="339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  <w:hideMark/>
          </w:tcPr>
          <w:p w:rsidR="00D25F9D" w:rsidRPr="00114511" w:rsidRDefault="00D25F9D" w:rsidP="007D70EE">
            <w:pPr>
              <w:spacing w:after="0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ПРН 12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4F1797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4F1797">
            <w:pPr>
              <w:spacing w:after="0" w:line="240" w:lineRule="auto"/>
              <w:jc w:val="center"/>
            </w:pPr>
          </w:p>
        </w:tc>
      </w:tr>
      <w:tr w:rsidR="00D25F9D" w:rsidRPr="00114511" w:rsidTr="00520088">
        <w:trPr>
          <w:trHeight w:val="339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  <w:hideMark/>
          </w:tcPr>
          <w:p w:rsidR="00D25F9D" w:rsidRPr="00114511" w:rsidRDefault="00D25F9D" w:rsidP="007D70EE">
            <w:pPr>
              <w:spacing w:after="0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ПРН 13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</w:tr>
      <w:tr w:rsidR="00D25F9D" w:rsidRPr="00114511" w:rsidTr="00520088">
        <w:trPr>
          <w:trHeight w:val="339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  <w:hideMark/>
          </w:tcPr>
          <w:p w:rsidR="00D25F9D" w:rsidRPr="00114511" w:rsidRDefault="00D25F9D" w:rsidP="007D70EE">
            <w:pPr>
              <w:spacing w:after="0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ПРН 14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</w:tr>
      <w:tr w:rsidR="00D25F9D" w:rsidRPr="00114511" w:rsidTr="00520088">
        <w:trPr>
          <w:trHeight w:val="339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  <w:hideMark/>
          </w:tcPr>
          <w:p w:rsidR="00D25F9D" w:rsidRPr="00114511" w:rsidRDefault="00D25F9D" w:rsidP="007D70EE">
            <w:pPr>
              <w:spacing w:after="0"/>
              <w:rPr>
                <w:sz w:val="24"/>
                <w:szCs w:val="24"/>
                <w:lang w:val="uk-UA"/>
              </w:rPr>
            </w:pPr>
            <w:r w:rsidRPr="00114511">
              <w:rPr>
                <w:b/>
                <w:sz w:val="24"/>
                <w:szCs w:val="24"/>
                <w:lang w:val="uk-UA"/>
              </w:rPr>
              <w:t>ПРН 15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525E01" w:rsidP="002F2E8F">
            <w:pPr>
              <w:spacing w:after="0" w:line="240" w:lineRule="auto"/>
              <w:jc w:val="center"/>
            </w:pPr>
            <w:r>
              <w:rPr>
                <w:b/>
                <w:szCs w:val="24"/>
                <w:lang w:val="uk-UA"/>
              </w:rPr>
              <w:t>+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D25F9D" w:rsidRDefault="00D25F9D" w:rsidP="002F2E8F">
            <w:pPr>
              <w:spacing w:after="0" w:line="240" w:lineRule="auto"/>
              <w:jc w:val="center"/>
            </w:pPr>
          </w:p>
        </w:tc>
      </w:tr>
    </w:tbl>
    <w:p w:rsidR="00A012F3" w:rsidRDefault="00A012F3" w:rsidP="007D70EE">
      <w:pPr>
        <w:spacing w:after="0" w:line="240" w:lineRule="auto"/>
        <w:rPr>
          <w:color w:val="auto"/>
          <w:sz w:val="16"/>
          <w:szCs w:val="16"/>
          <w:lang w:val="uk-UA"/>
        </w:rPr>
      </w:pPr>
    </w:p>
    <w:sectPr w:rsidR="00A012F3" w:rsidSect="00A31A7E">
      <w:pgSz w:w="16834" w:h="11909" w:orient="landscape" w:code="9"/>
      <w:pgMar w:top="851" w:right="851" w:bottom="851" w:left="85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63" w:rsidRDefault="004C5563">
      <w:pPr>
        <w:spacing w:after="0" w:line="240" w:lineRule="auto"/>
      </w:pPr>
      <w:r>
        <w:separator/>
      </w:r>
    </w:p>
  </w:endnote>
  <w:endnote w:type="continuationSeparator" w:id="0">
    <w:p w:rsidR="004C5563" w:rsidRDefault="004C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797" w:rsidRDefault="004F1797">
    <w:pPr>
      <w:spacing w:after="0"/>
      <w:ind w:right="2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71DE0">
      <w:rPr>
        <w:noProof/>
        <w:sz w:val="24"/>
      </w:rPr>
      <w:t>18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797" w:rsidRDefault="004F1797">
    <w:pPr>
      <w:spacing w:after="0"/>
      <w:ind w:right="2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797" w:rsidRDefault="004F1797">
    <w:pPr>
      <w:spacing w:after="0"/>
      <w:ind w:right="2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71DE0">
      <w:rPr>
        <w:noProof/>
        <w:sz w:val="24"/>
      </w:rPr>
      <w:t>18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63" w:rsidRDefault="004C5563">
      <w:pPr>
        <w:spacing w:after="0" w:line="240" w:lineRule="auto"/>
      </w:pPr>
      <w:r>
        <w:separator/>
      </w:r>
    </w:p>
  </w:footnote>
  <w:footnote w:type="continuationSeparator" w:id="0">
    <w:p w:rsidR="004C5563" w:rsidRDefault="004C5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895"/>
    <w:multiLevelType w:val="multilevel"/>
    <w:tmpl w:val="367CAC50"/>
    <w:lvl w:ilvl="0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C7F92"/>
    <w:multiLevelType w:val="hybridMultilevel"/>
    <w:tmpl w:val="BC7095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5805"/>
    <w:multiLevelType w:val="hybridMultilevel"/>
    <w:tmpl w:val="035AE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C02C8"/>
    <w:multiLevelType w:val="hybridMultilevel"/>
    <w:tmpl w:val="9E36F3FA"/>
    <w:lvl w:ilvl="0" w:tplc="417A69CA">
      <w:start w:val="4"/>
      <w:numFmt w:val="decimal"/>
      <w:lvlText w:val="%1.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EBAF696">
      <w:start w:val="1"/>
      <w:numFmt w:val="lowerLetter"/>
      <w:lvlText w:val="%2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A84CF74">
      <w:start w:val="1"/>
      <w:numFmt w:val="lowerRoman"/>
      <w:lvlText w:val="%3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A1BEE">
      <w:start w:val="1"/>
      <w:numFmt w:val="decimal"/>
      <w:lvlText w:val="%4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E163A56">
      <w:start w:val="1"/>
      <w:numFmt w:val="lowerLetter"/>
      <w:lvlText w:val="%5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68E5852">
      <w:start w:val="1"/>
      <w:numFmt w:val="lowerRoman"/>
      <w:lvlText w:val="%6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C68284">
      <w:start w:val="1"/>
      <w:numFmt w:val="decimal"/>
      <w:lvlText w:val="%7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102BC8E">
      <w:start w:val="1"/>
      <w:numFmt w:val="lowerLetter"/>
      <w:lvlText w:val="%8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150401C">
      <w:start w:val="1"/>
      <w:numFmt w:val="lowerRoman"/>
      <w:lvlText w:val="%9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C917B9"/>
    <w:multiLevelType w:val="hybridMultilevel"/>
    <w:tmpl w:val="92D45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20F01"/>
    <w:multiLevelType w:val="hybridMultilevel"/>
    <w:tmpl w:val="B4ACB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9324B"/>
    <w:multiLevelType w:val="hybridMultilevel"/>
    <w:tmpl w:val="5338DCDA"/>
    <w:lvl w:ilvl="0" w:tplc="4E940E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754179"/>
    <w:multiLevelType w:val="hybridMultilevel"/>
    <w:tmpl w:val="24AA0FE6"/>
    <w:lvl w:ilvl="0" w:tplc="6E8C7DA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81532"/>
    <w:multiLevelType w:val="hybridMultilevel"/>
    <w:tmpl w:val="93000DB0"/>
    <w:lvl w:ilvl="0" w:tplc="E004B02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B04D4"/>
    <w:multiLevelType w:val="multilevel"/>
    <w:tmpl w:val="D38A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DBA4E6A"/>
    <w:multiLevelType w:val="hybridMultilevel"/>
    <w:tmpl w:val="F410B150"/>
    <w:lvl w:ilvl="0" w:tplc="E004B02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7403E"/>
    <w:multiLevelType w:val="hybridMultilevel"/>
    <w:tmpl w:val="54CC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669BB"/>
    <w:multiLevelType w:val="hybridMultilevel"/>
    <w:tmpl w:val="0186BF90"/>
    <w:lvl w:ilvl="0" w:tplc="E004B02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A412D"/>
    <w:multiLevelType w:val="hybridMultilevel"/>
    <w:tmpl w:val="1A50E7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C09A9"/>
    <w:multiLevelType w:val="hybridMultilevel"/>
    <w:tmpl w:val="9754EEF0"/>
    <w:lvl w:ilvl="0" w:tplc="E004B02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27025"/>
    <w:multiLevelType w:val="hybridMultilevel"/>
    <w:tmpl w:val="1D942528"/>
    <w:lvl w:ilvl="0" w:tplc="3CB43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177760"/>
    <w:multiLevelType w:val="hybridMultilevel"/>
    <w:tmpl w:val="0316BDC4"/>
    <w:lvl w:ilvl="0" w:tplc="B6289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D3B43"/>
    <w:multiLevelType w:val="hybridMultilevel"/>
    <w:tmpl w:val="D38052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85B4B"/>
    <w:multiLevelType w:val="hybridMultilevel"/>
    <w:tmpl w:val="102E18F4"/>
    <w:lvl w:ilvl="0" w:tplc="99249CC6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5C77B6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280E42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8A11FE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A47C8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DCE618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A23CB2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84AD4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34A950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EF7284"/>
    <w:multiLevelType w:val="hybridMultilevel"/>
    <w:tmpl w:val="A286807E"/>
    <w:lvl w:ilvl="0" w:tplc="523095F8">
      <w:start w:val="1"/>
      <w:numFmt w:val="bullet"/>
      <w:lvlText w:val=""/>
      <w:lvlJc w:val="left"/>
      <w:pPr>
        <w:tabs>
          <w:tab w:val="num" w:pos="210"/>
        </w:tabs>
        <w:ind w:left="-150" w:firstLine="604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75B64"/>
    <w:multiLevelType w:val="hybridMultilevel"/>
    <w:tmpl w:val="84F8888A"/>
    <w:lvl w:ilvl="0" w:tplc="9132D5B4">
      <w:start w:val="1"/>
      <w:numFmt w:val="bullet"/>
      <w:lvlText w:val="-"/>
      <w:lvlJc w:val="left"/>
      <w:pPr>
        <w:ind w:left="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25208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AE494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8F24A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A7E28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6D342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8C034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82016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485AE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7E7075"/>
    <w:multiLevelType w:val="hybridMultilevel"/>
    <w:tmpl w:val="31A887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166DD"/>
    <w:multiLevelType w:val="hybridMultilevel"/>
    <w:tmpl w:val="0FC2FF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20"/>
  </w:num>
  <w:num w:numId="5">
    <w:abstractNumId w:val="1"/>
  </w:num>
  <w:num w:numId="6">
    <w:abstractNumId w:val="22"/>
  </w:num>
  <w:num w:numId="7">
    <w:abstractNumId w:val="13"/>
  </w:num>
  <w:num w:numId="8">
    <w:abstractNumId w:val="14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4"/>
  </w:num>
  <w:num w:numId="14">
    <w:abstractNumId w:val="15"/>
  </w:num>
  <w:num w:numId="15">
    <w:abstractNumId w:val="6"/>
  </w:num>
  <w:num w:numId="16">
    <w:abstractNumId w:val="9"/>
  </w:num>
  <w:num w:numId="17">
    <w:abstractNumId w:val="19"/>
  </w:num>
  <w:num w:numId="18">
    <w:abstractNumId w:val="2"/>
  </w:num>
  <w:num w:numId="19">
    <w:abstractNumId w:val="7"/>
  </w:num>
  <w:num w:numId="20">
    <w:abstractNumId w:val="11"/>
  </w:num>
  <w:num w:numId="21">
    <w:abstractNumId w:val="16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9B9"/>
    <w:rsid w:val="00005A80"/>
    <w:rsid w:val="00012FAF"/>
    <w:rsid w:val="000172AE"/>
    <w:rsid w:val="0001760A"/>
    <w:rsid w:val="000251A9"/>
    <w:rsid w:val="000272E6"/>
    <w:rsid w:val="00031676"/>
    <w:rsid w:val="00041A8E"/>
    <w:rsid w:val="000420D3"/>
    <w:rsid w:val="000511B4"/>
    <w:rsid w:val="00051EB8"/>
    <w:rsid w:val="00061312"/>
    <w:rsid w:val="00061923"/>
    <w:rsid w:val="00062C33"/>
    <w:rsid w:val="00063788"/>
    <w:rsid w:val="00071506"/>
    <w:rsid w:val="000754AB"/>
    <w:rsid w:val="000815E5"/>
    <w:rsid w:val="00085811"/>
    <w:rsid w:val="00085F99"/>
    <w:rsid w:val="00093949"/>
    <w:rsid w:val="000A66A0"/>
    <w:rsid w:val="000B0001"/>
    <w:rsid w:val="000B0A8F"/>
    <w:rsid w:val="000C5D5B"/>
    <w:rsid w:val="000D5D2D"/>
    <w:rsid w:val="000D66B0"/>
    <w:rsid w:val="000D679A"/>
    <w:rsid w:val="000D7A99"/>
    <w:rsid w:val="000E39BD"/>
    <w:rsid w:val="000F52D1"/>
    <w:rsid w:val="001028B6"/>
    <w:rsid w:val="00103B25"/>
    <w:rsid w:val="00106363"/>
    <w:rsid w:val="001102FC"/>
    <w:rsid w:val="001138F2"/>
    <w:rsid w:val="00114511"/>
    <w:rsid w:val="00114B07"/>
    <w:rsid w:val="001261D2"/>
    <w:rsid w:val="00126416"/>
    <w:rsid w:val="00127A64"/>
    <w:rsid w:val="00131649"/>
    <w:rsid w:val="001463D1"/>
    <w:rsid w:val="00147064"/>
    <w:rsid w:val="00153D5E"/>
    <w:rsid w:val="001557ED"/>
    <w:rsid w:val="0016683F"/>
    <w:rsid w:val="001673F7"/>
    <w:rsid w:val="00172123"/>
    <w:rsid w:val="00176FB8"/>
    <w:rsid w:val="00181301"/>
    <w:rsid w:val="00184E7B"/>
    <w:rsid w:val="00191261"/>
    <w:rsid w:val="00195298"/>
    <w:rsid w:val="00195BDC"/>
    <w:rsid w:val="001B7C61"/>
    <w:rsid w:val="001C3672"/>
    <w:rsid w:val="001D1A01"/>
    <w:rsid w:val="001F2A89"/>
    <w:rsid w:val="001F3408"/>
    <w:rsid w:val="002024A4"/>
    <w:rsid w:val="00205A0A"/>
    <w:rsid w:val="002110D9"/>
    <w:rsid w:val="00213A67"/>
    <w:rsid w:val="002210EB"/>
    <w:rsid w:val="00222B14"/>
    <w:rsid w:val="002238C0"/>
    <w:rsid w:val="00225D35"/>
    <w:rsid w:val="0023257F"/>
    <w:rsid w:val="00233EB5"/>
    <w:rsid w:val="00233EF3"/>
    <w:rsid w:val="00240008"/>
    <w:rsid w:val="00242B49"/>
    <w:rsid w:val="002470A6"/>
    <w:rsid w:val="00250FE5"/>
    <w:rsid w:val="00252BA3"/>
    <w:rsid w:val="00261F6D"/>
    <w:rsid w:val="00264970"/>
    <w:rsid w:val="0026727E"/>
    <w:rsid w:val="00285A7E"/>
    <w:rsid w:val="00291539"/>
    <w:rsid w:val="0029769E"/>
    <w:rsid w:val="002B1945"/>
    <w:rsid w:val="002B4018"/>
    <w:rsid w:val="002B520D"/>
    <w:rsid w:val="002C183B"/>
    <w:rsid w:val="002C508B"/>
    <w:rsid w:val="002C72DE"/>
    <w:rsid w:val="002D024B"/>
    <w:rsid w:val="002D1ABC"/>
    <w:rsid w:val="002D2F94"/>
    <w:rsid w:val="002D3320"/>
    <w:rsid w:val="002E20E0"/>
    <w:rsid w:val="002E52EE"/>
    <w:rsid w:val="002F2E8F"/>
    <w:rsid w:val="00301CCE"/>
    <w:rsid w:val="003021A3"/>
    <w:rsid w:val="00302ED5"/>
    <w:rsid w:val="00307964"/>
    <w:rsid w:val="00314689"/>
    <w:rsid w:val="00314DA1"/>
    <w:rsid w:val="003158EC"/>
    <w:rsid w:val="00316355"/>
    <w:rsid w:val="00316641"/>
    <w:rsid w:val="0031769A"/>
    <w:rsid w:val="00322364"/>
    <w:rsid w:val="00322B86"/>
    <w:rsid w:val="00324B8C"/>
    <w:rsid w:val="00334077"/>
    <w:rsid w:val="00334E31"/>
    <w:rsid w:val="00340B3D"/>
    <w:rsid w:val="0034172D"/>
    <w:rsid w:val="0034257B"/>
    <w:rsid w:val="00350034"/>
    <w:rsid w:val="00355B06"/>
    <w:rsid w:val="00361901"/>
    <w:rsid w:val="00366879"/>
    <w:rsid w:val="00371C36"/>
    <w:rsid w:val="00383C71"/>
    <w:rsid w:val="00384CCF"/>
    <w:rsid w:val="0038552A"/>
    <w:rsid w:val="00386ED9"/>
    <w:rsid w:val="0039215D"/>
    <w:rsid w:val="003A32B6"/>
    <w:rsid w:val="003A355C"/>
    <w:rsid w:val="003A3CBD"/>
    <w:rsid w:val="003A3E04"/>
    <w:rsid w:val="003A667D"/>
    <w:rsid w:val="003B4F09"/>
    <w:rsid w:val="003B50A2"/>
    <w:rsid w:val="003B6100"/>
    <w:rsid w:val="003C76F4"/>
    <w:rsid w:val="003D0397"/>
    <w:rsid w:val="003D4553"/>
    <w:rsid w:val="003E2513"/>
    <w:rsid w:val="003E3E95"/>
    <w:rsid w:val="003E59B9"/>
    <w:rsid w:val="003E5B01"/>
    <w:rsid w:val="003F4C3E"/>
    <w:rsid w:val="004068F0"/>
    <w:rsid w:val="004246DF"/>
    <w:rsid w:val="00425D9C"/>
    <w:rsid w:val="0043287D"/>
    <w:rsid w:val="004342CA"/>
    <w:rsid w:val="00436FC4"/>
    <w:rsid w:val="0043737F"/>
    <w:rsid w:val="00440ABD"/>
    <w:rsid w:val="00442C4C"/>
    <w:rsid w:val="00443FD8"/>
    <w:rsid w:val="004524B0"/>
    <w:rsid w:val="00452573"/>
    <w:rsid w:val="00454CFB"/>
    <w:rsid w:val="00462DA4"/>
    <w:rsid w:val="004634AC"/>
    <w:rsid w:val="004707B3"/>
    <w:rsid w:val="0047629D"/>
    <w:rsid w:val="00483B63"/>
    <w:rsid w:val="004910EE"/>
    <w:rsid w:val="0049429D"/>
    <w:rsid w:val="00495CD5"/>
    <w:rsid w:val="004A060A"/>
    <w:rsid w:val="004A7135"/>
    <w:rsid w:val="004B12E3"/>
    <w:rsid w:val="004B4A38"/>
    <w:rsid w:val="004C2E0C"/>
    <w:rsid w:val="004C5563"/>
    <w:rsid w:val="004D0DF7"/>
    <w:rsid w:val="004D4F0C"/>
    <w:rsid w:val="004D7F15"/>
    <w:rsid w:val="004E00D4"/>
    <w:rsid w:val="004E19CD"/>
    <w:rsid w:val="004E2E59"/>
    <w:rsid w:val="004E321C"/>
    <w:rsid w:val="004F0F2A"/>
    <w:rsid w:val="004F1797"/>
    <w:rsid w:val="004F249A"/>
    <w:rsid w:val="005162DB"/>
    <w:rsid w:val="00520088"/>
    <w:rsid w:val="0052074A"/>
    <w:rsid w:val="00525E01"/>
    <w:rsid w:val="005277BB"/>
    <w:rsid w:val="00532A1B"/>
    <w:rsid w:val="00537BD4"/>
    <w:rsid w:val="00551755"/>
    <w:rsid w:val="00555D9B"/>
    <w:rsid w:val="00557E81"/>
    <w:rsid w:val="00560A8C"/>
    <w:rsid w:val="00561377"/>
    <w:rsid w:val="00571FED"/>
    <w:rsid w:val="00581020"/>
    <w:rsid w:val="005B5262"/>
    <w:rsid w:val="005C03EE"/>
    <w:rsid w:val="005C1301"/>
    <w:rsid w:val="005C2D2E"/>
    <w:rsid w:val="005C2D5B"/>
    <w:rsid w:val="005D1748"/>
    <w:rsid w:val="005D1C5E"/>
    <w:rsid w:val="005D3288"/>
    <w:rsid w:val="005D7702"/>
    <w:rsid w:val="005E79EE"/>
    <w:rsid w:val="005F2531"/>
    <w:rsid w:val="005F2DF2"/>
    <w:rsid w:val="005F4D45"/>
    <w:rsid w:val="005F6902"/>
    <w:rsid w:val="006025AA"/>
    <w:rsid w:val="00613FD3"/>
    <w:rsid w:val="00622E2C"/>
    <w:rsid w:val="006321F3"/>
    <w:rsid w:val="0063683A"/>
    <w:rsid w:val="00640A05"/>
    <w:rsid w:val="00642305"/>
    <w:rsid w:val="00643092"/>
    <w:rsid w:val="00650CAB"/>
    <w:rsid w:val="00653832"/>
    <w:rsid w:val="0065432D"/>
    <w:rsid w:val="006570E3"/>
    <w:rsid w:val="006606E9"/>
    <w:rsid w:val="00662CA8"/>
    <w:rsid w:val="00663126"/>
    <w:rsid w:val="00663269"/>
    <w:rsid w:val="00665082"/>
    <w:rsid w:val="0068524D"/>
    <w:rsid w:val="006878DE"/>
    <w:rsid w:val="00692A47"/>
    <w:rsid w:val="00693AC9"/>
    <w:rsid w:val="00694791"/>
    <w:rsid w:val="006969C4"/>
    <w:rsid w:val="006A2069"/>
    <w:rsid w:val="006A2505"/>
    <w:rsid w:val="006A2661"/>
    <w:rsid w:val="006A3CB4"/>
    <w:rsid w:val="006A7F32"/>
    <w:rsid w:val="006B25AE"/>
    <w:rsid w:val="006C2830"/>
    <w:rsid w:val="006C537A"/>
    <w:rsid w:val="006D2567"/>
    <w:rsid w:val="006D29CC"/>
    <w:rsid w:val="006D5519"/>
    <w:rsid w:val="006E6046"/>
    <w:rsid w:val="006F3FC8"/>
    <w:rsid w:val="006F6F81"/>
    <w:rsid w:val="0070537A"/>
    <w:rsid w:val="00717BD9"/>
    <w:rsid w:val="007362D2"/>
    <w:rsid w:val="00747EE8"/>
    <w:rsid w:val="0075516D"/>
    <w:rsid w:val="0076729D"/>
    <w:rsid w:val="00767726"/>
    <w:rsid w:val="00771348"/>
    <w:rsid w:val="00772DA7"/>
    <w:rsid w:val="00773B0C"/>
    <w:rsid w:val="00787952"/>
    <w:rsid w:val="00787BCD"/>
    <w:rsid w:val="0079188C"/>
    <w:rsid w:val="00791EDC"/>
    <w:rsid w:val="00794316"/>
    <w:rsid w:val="007A1DB7"/>
    <w:rsid w:val="007A3F64"/>
    <w:rsid w:val="007B21E1"/>
    <w:rsid w:val="007C0611"/>
    <w:rsid w:val="007C72E2"/>
    <w:rsid w:val="007D245B"/>
    <w:rsid w:val="007D70EE"/>
    <w:rsid w:val="007E00BE"/>
    <w:rsid w:val="00802CC0"/>
    <w:rsid w:val="00803DF7"/>
    <w:rsid w:val="00807B90"/>
    <w:rsid w:val="00815123"/>
    <w:rsid w:val="0081556A"/>
    <w:rsid w:val="00826269"/>
    <w:rsid w:val="008276C7"/>
    <w:rsid w:val="00840C22"/>
    <w:rsid w:val="008426F6"/>
    <w:rsid w:val="00851ABB"/>
    <w:rsid w:val="00857455"/>
    <w:rsid w:val="0085793D"/>
    <w:rsid w:val="00862620"/>
    <w:rsid w:val="00863D22"/>
    <w:rsid w:val="00866823"/>
    <w:rsid w:val="00883DF3"/>
    <w:rsid w:val="00890FED"/>
    <w:rsid w:val="008A0881"/>
    <w:rsid w:val="008A2072"/>
    <w:rsid w:val="008A5415"/>
    <w:rsid w:val="008A5FF4"/>
    <w:rsid w:val="008B7BC0"/>
    <w:rsid w:val="008C249E"/>
    <w:rsid w:val="008C36D4"/>
    <w:rsid w:val="008D1F37"/>
    <w:rsid w:val="008D3EE4"/>
    <w:rsid w:val="008D6BAB"/>
    <w:rsid w:val="008E01B2"/>
    <w:rsid w:val="008E6852"/>
    <w:rsid w:val="008E6878"/>
    <w:rsid w:val="008F38A4"/>
    <w:rsid w:val="008F42B0"/>
    <w:rsid w:val="008F4FA2"/>
    <w:rsid w:val="00900142"/>
    <w:rsid w:val="0090206F"/>
    <w:rsid w:val="00920608"/>
    <w:rsid w:val="00923387"/>
    <w:rsid w:val="00925363"/>
    <w:rsid w:val="00927FB5"/>
    <w:rsid w:val="00932C35"/>
    <w:rsid w:val="00933802"/>
    <w:rsid w:val="00934B7B"/>
    <w:rsid w:val="0093518E"/>
    <w:rsid w:val="00941EF7"/>
    <w:rsid w:val="0094253B"/>
    <w:rsid w:val="00944D2D"/>
    <w:rsid w:val="00950239"/>
    <w:rsid w:val="00950526"/>
    <w:rsid w:val="00955284"/>
    <w:rsid w:val="00956CE5"/>
    <w:rsid w:val="00961BD8"/>
    <w:rsid w:val="00962CD5"/>
    <w:rsid w:val="009648EC"/>
    <w:rsid w:val="009726C5"/>
    <w:rsid w:val="009870EE"/>
    <w:rsid w:val="0099282A"/>
    <w:rsid w:val="00994D39"/>
    <w:rsid w:val="00994E70"/>
    <w:rsid w:val="009973E0"/>
    <w:rsid w:val="009B4B32"/>
    <w:rsid w:val="009C105A"/>
    <w:rsid w:val="009C4084"/>
    <w:rsid w:val="009D4158"/>
    <w:rsid w:val="009D7E3D"/>
    <w:rsid w:val="009F0D27"/>
    <w:rsid w:val="009F2B8E"/>
    <w:rsid w:val="009F313D"/>
    <w:rsid w:val="009F4105"/>
    <w:rsid w:val="009F4895"/>
    <w:rsid w:val="00A012F3"/>
    <w:rsid w:val="00A11F1A"/>
    <w:rsid w:val="00A22765"/>
    <w:rsid w:val="00A227D2"/>
    <w:rsid w:val="00A23B47"/>
    <w:rsid w:val="00A31A7E"/>
    <w:rsid w:val="00A341B7"/>
    <w:rsid w:val="00A34508"/>
    <w:rsid w:val="00A3591E"/>
    <w:rsid w:val="00A40F0B"/>
    <w:rsid w:val="00A479C6"/>
    <w:rsid w:val="00A50329"/>
    <w:rsid w:val="00A60DB9"/>
    <w:rsid w:val="00A61CAE"/>
    <w:rsid w:val="00A63CC5"/>
    <w:rsid w:val="00A66C45"/>
    <w:rsid w:val="00A72F4D"/>
    <w:rsid w:val="00A738E3"/>
    <w:rsid w:val="00A7391E"/>
    <w:rsid w:val="00A73DA9"/>
    <w:rsid w:val="00A74FE2"/>
    <w:rsid w:val="00A7530D"/>
    <w:rsid w:val="00A85BA0"/>
    <w:rsid w:val="00AA09E9"/>
    <w:rsid w:val="00AA229B"/>
    <w:rsid w:val="00AA7A3A"/>
    <w:rsid w:val="00AA7DE0"/>
    <w:rsid w:val="00AB36C8"/>
    <w:rsid w:val="00AB65FA"/>
    <w:rsid w:val="00AB6E87"/>
    <w:rsid w:val="00AC60D1"/>
    <w:rsid w:val="00AC72B1"/>
    <w:rsid w:val="00AD39FA"/>
    <w:rsid w:val="00AD3ADB"/>
    <w:rsid w:val="00AD5067"/>
    <w:rsid w:val="00AE13CC"/>
    <w:rsid w:val="00AF15CC"/>
    <w:rsid w:val="00AF2395"/>
    <w:rsid w:val="00B05B42"/>
    <w:rsid w:val="00B11F42"/>
    <w:rsid w:val="00B15B90"/>
    <w:rsid w:val="00B244F4"/>
    <w:rsid w:val="00B27241"/>
    <w:rsid w:val="00B31D41"/>
    <w:rsid w:val="00B35C85"/>
    <w:rsid w:val="00B4018A"/>
    <w:rsid w:val="00B5038D"/>
    <w:rsid w:val="00B55A74"/>
    <w:rsid w:val="00B607A3"/>
    <w:rsid w:val="00B77543"/>
    <w:rsid w:val="00B86A70"/>
    <w:rsid w:val="00B94895"/>
    <w:rsid w:val="00B949F4"/>
    <w:rsid w:val="00B97EDD"/>
    <w:rsid w:val="00BB239D"/>
    <w:rsid w:val="00BC4C83"/>
    <w:rsid w:val="00BD06EB"/>
    <w:rsid w:val="00BD1F19"/>
    <w:rsid w:val="00BD3346"/>
    <w:rsid w:val="00BF260F"/>
    <w:rsid w:val="00BF30E3"/>
    <w:rsid w:val="00BF4652"/>
    <w:rsid w:val="00BF732C"/>
    <w:rsid w:val="00C00774"/>
    <w:rsid w:val="00C02430"/>
    <w:rsid w:val="00C07919"/>
    <w:rsid w:val="00C17F2A"/>
    <w:rsid w:val="00C2533A"/>
    <w:rsid w:val="00C27A00"/>
    <w:rsid w:val="00C44861"/>
    <w:rsid w:val="00C51FD4"/>
    <w:rsid w:val="00C611DF"/>
    <w:rsid w:val="00C71DE0"/>
    <w:rsid w:val="00C949F0"/>
    <w:rsid w:val="00C97898"/>
    <w:rsid w:val="00CA1562"/>
    <w:rsid w:val="00CA2750"/>
    <w:rsid w:val="00CA4BA9"/>
    <w:rsid w:val="00CA4FCE"/>
    <w:rsid w:val="00CA4FF3"/>
    <w:rsid w:val="00CB330C"/>
    <w:rsid w:val="00CB34F6"/>
    <w:rsid w:val="00CB57F1"/>
    <w:rsid w:val="00CC2919"/>
    <w:rsid w:val="00CC2EB3"/>
    <w:rsid w:val="00CC643D"/>
    <w:rsid w:val="00CD0D90"/>
    <w:rsid w:val="00CD54B0"/>
    <w:rsid w:val="00CD5860"/>
    <w:rsid w:val="00CE5322"/>
    <w:rsid w:val="00CE54F5"/>
    <w:rsid w:val="00D00090"/>
    <w:rsid w:val="00D00236"/>
    <w:rsid w:val="00D1002A"/>
    <w:rsid w:val="00D11ECB"/>
    <w:rsid w:val="00D13054"/>
    <w:rsid w:val="00D13950"/>
    <w:rsid w:val="00D2184D"/>
    <w:rsid w:val="00D25F9D"/>
    <w:rsid w:val="00D44332"/>
    <w:rsid w:val="00D46244"/>
    <w:rsid w:val="00D46A04"/>
    <w:rsid w:val="00D53636"/>
    <w:rsid w:val="00D55B81"/>
    <w:rsid w:val="00D67D96"/>
    <w:rsid w:val="00D7298C"/>
    <w:rsid w:val="00D76632"/>
    <w:rsid w:val="00D83828"/>
    <w:rsid w:val="00D96375"/>
    <w:rsid w:val="00D97641"/>
    <w:rsid w:val="00DA015B"/>
    <w:rsid w:val="00DA1C25"/>
    <w:rsid w:val="00DB632B"/>
    <w:rsid w:val="00DB72AC"/>
    <w:rsid w:val="00DC381D"/>
    <w:rsid w:val="00DD21AF"/>
    <w:rsid w:val="00DE0B5D"/>
    <w:rsid w:val="00DF51FC"/>
    <w:rsid w:val="00DF5539"/>
    <w:rsid w:val="00E05C98"/>
    <w:rsid w:val="00E068CE"/>
    <w:rsid w:val="00E10D30"/>
    <w:rsid w:val="00E14E8B"/>
    <w:rsid w:val="00E15F6A"/>
    <w:rsid w:val="00E27823"/>
    <w:rsid w:val="00E40F9A"/>
    <w:rsid w:val="00E42D03"/>
    <w:rsid w:val="00E439DD"/>
    <w:rsid w:val="00E442FB"/>
    <w:rsid w:val="00E46E42"/>
    <w:rsid w:val="00E569E8"/>
    <w:rsid w:val="00E6149D"/>
    <w:rsid w:val="00E761E5"/>
    <w:rsid w:val="00E773D9"/>
    <w:rsid w:val="00E82E2F"/>
    <w:rsid w:val="00E9269F"/>
    <w:rsid w:val="00E93AB8"/>
    <w:rsid w:val="00E94D61"/>
    <w:rsid w:val="00E9511B"/>
    <w:rsid w:val="00EA2EAF"/>
    <w:rsid w:val="00EB38CF"/>
    <w:rsid w:val="00EB71F1"/>
    <w:rsid w:val="00EB7710"/>
    <w:rsid w:val="00EC1175"/>
    <w:rsid w:val="00EC7C00"/>
    <w:rsid w:val="00EC7D7F"/>
    <w:rsid w:val="00ED3601"/>
    <w:rsid w:val="00EE005F"/>
    <w:rsid w:val="00EE10FB"/>
    <w:rsid w:val="00EE32BC"/>
    <w:rsid w:val="00EE3AAE"/>
    <w:rsid w:val="00F01D90"/>
    <w:rsid w:val="00F02F5B"/>
    <w:rsid w:val="00F03681"/>
    <w:rsid w:val="00F03FC2"/>
    <w:rsid w:val="00F05B0D"/>
    <w:rsid w:val="00F11222"/>
    <w:rsid w:val="00F1244E"/>
    <w:rsid w:val="00F2020C"/>
    <w:rsid w:val="00F240BE"/>
    <w:rsid w:val="00F27D7E"/>
    <w:rsid w:val="00F426A5"/>
    <w:rsid w:val="00F5798B"/>
    <w:rsid w:val="00F60FFB"/>
    <w:rsid w:val="00F6520A"/>
    <w:rsid w:val="00F72751"/>
    <w:rsid w:val="00F75C0F"/>
    <w:rsid w:val="00F75EC5"/>
    <w:rsid w:val="00F809D1"/>
    <w:rsid w:val="00F868F0"/>
    <w:rsid w:val="00F914E9"/>
    <w:rsid w:val="00F96082"/>
    <w:rsid w:val="00FB259A"/>
    <w:rsid w:val="00FB3B31"/>
    <w:rsid w:val="00FB4EC9"/>
    <w:rsid w:val="00FC2034"/>
    <w:rsid w:val="00FC4567"/>
    <w:rsid w:val="00FC5F22"/>
    <w:rsid w:val="00FD2041"/>
    <w:rsid w:val="00FD29A4"/>
    <w:rsid w:val="00FD7EF3"/>
    <w:rsid w:val="00FE09A9"/>
    <w:rsid w:val="00FE5967"/>
    <w:rsid w:val="00FF0066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73"/>
        <o:r id="V:Rule2" type="connector" idref="#_x0000_s1147"/>
        <o:r id="V:Rule3" type="connector" idref="#_x0000_s1162"/>
        <o:r id="V:Rule4" type="connector" idref="#_x0000_s1149"/>
        <o:r id="V:Rule5" type="connector" idref="#_x0000_s1169"/>
        <o:r id="V:Rule6" type="connector" idref="#_x0000_s1168"/>
        <o:r id="V:Rule7" type="connector" idref="#_x0000_s1176"/>
        <o:r id="V:Rule8" type="connector" idref="#_x0000_s1160"/>
        <o:r id="V:Rule9" type="connector" idref="#_x0000_s1157"/>
        <o:r id="V:Rule10" type="connector" idref="#_x0000_s1153"/>
        <o:r id="V:Rule11" type="connector" idref="#_x0000_s1171"/>
        <o:r id="V:Rule12" type="connector" idref="#_x0000_s1172"/>
        <o:r id="V:Rule13" type="connector" idref="#_x0000_s1174"/>
        <o:r id="V:Rule14" type="connector" idref="#_x0000_s1185"/>
        <o:r id="V:Rule15" type="connector" idref="#_x0000_s1183"/>
        <o:r id="V:Rule16" type="connector" idref="#_x0000_s1177"/>
        <o:r id="V:Rule17" type="connector" idref="#_x0000_s1175"/>
        <o:r id="V:Rule18" type="connector" idref="#_x0000_s1150"/>
        <o:r id="V:Rule19" type="connector" idref="#_x0000_s1151"/>
        <o:r id="V:Rule20" type="connector" idref="#_x0000_s1155"/>
        <o:r id="V:Rule21" type="connector" idref="#_x0000_s1156"/>
        <o:r id="V:Rule22" type="connector" idref="#_x0000_s1148"/>
        <o:r id="V:Rule23" type="connector" idref="#_x0000_s1159"/>
        <o:r id="V:Rule24" type="connector" idref="#_x0000_s1180"/>
        <o:r id="V:Rule25" type="connector" idref="#_x0000_s1182"/>
        <o:r id="V:Rule26" type="connector" idref="#_x0000_s1161"/>
        <o:r id="V:Rule27" type="connector" idref="#_x0000_s1181"/>
        <o:r id="V:Rule28" type="connector" idref="#_x0000_s1178"/>
        <o:r id="V:Rule29" type="connector" idref="#_x0000_s1184"/>
      </o:rules>
    </o:shapelayout>
  </w:shapeDefaults>
  <w:decimalSymbol w:val=","/>
  <w:listSeparator w:val=";"/>
  <w14:docId w14:val="1DF9199B"/>
  <w15:docId w15:val="{EF400BA7-8416-470A-98EA-93F2AD5F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41"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qFormat/>
    <w:rsid w:val="00B31D41"/>
    <w:pPr>
      <w:keepNext/>
      <w:keepLines/>
      <w:spacing w:after="165" w:line="259" w:lineRule="auto"/>
      <w:ind w:left="61"/>
      <w:jc w:val="center"/>
      <w:outlineLvl w:val="0"/>
    </w:pPr>
    <w:rPr>
      <w:rFonts w:ascii="Times New Roman" w:hAnsi="Times New Roman"/>
      <w:color w:val="000000"/>
      <w:sz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1D41"/>
    <w:rPr>
      <w:rFonts w:ascii="Times New Roman" w:hAnsi="Times New Roman"/>
      <w:color w:val="000000"/>
      <w:sz w:val="26"/>
      <w:u w:val="single" w:color="000000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E5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D9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425D9C"/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425D9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425D9C"/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4E19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E19CD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"/>
    <w:basedOn w:val="a"/>
    <w:rsid w:val="005162DB"/>
    <w:pPr>
      <w:spacing w:after="0" w:line="240" w:lineRule="auto"/>
    </w:pPr>
    <w:rPr>
      <w:rFonts w:ascii="Verdana" w:hAnsi="Verdana" w:cs="Verdana"/>
      <w:color w:val="auto"/>
      <w:sz w:val="20"/>
      <w:szCs w:val="20"/>
    </w:rPr>
  </w:style>
  <w:style w:type="paragraph" w:customStyle="1" w:styleId="BodyText22">
    <w:name w:val="Body Text 22"/>
    <w:basedOn w:val="a"/>
    <w:rsid w:val="00350034"/>
    <w:pPr>
      <w:autoSpaceDE w:val="0"/>
      <w:autoSpaceDN w:val="0"/>
      <w:spacing w:after="0" w:line="360" w:lineRule="auto"/>
      <w:jc w:val="both"/>
    </w:pPr>
    <w:rPr>
      <w:color w:val="auto"/>
      <w:sz w:val="24"/>
      <w:szCs w:val="24"/>
      <w:lang w:val="uk-UA" w:eastAsia="ru-RU"/>
    </w:rPr>
  </w:style>
  <w:style w:type="paragraph" w:styleId="ab">
    <w:name w:val="Body Text Indent"/>
    <w:basedOn w:val="a"/>
    <w:link w:val="ac"/>
    <w:rsid w:val="00350034"/>
    <w:pPr>
      <w:spacing w:after="120" w:line="240" w:lineRule="auto"/>
      <w:ind w:left="283"/>
    </w:pPr>
    <w:rPr>
      <w:color w:val="auto"/>
      <w:sz w:val="28"/>
      <w:szCs w:val="28"/>
      <w:lang w:val="uk-UA" w:eastAsia="uk-UA"/>
    </w:rPr>
  </w:style>
  <w:style w:type="character" w:customStyle="1" w:styleId="ac">
    <w:name w:val="Основной текст с отступом Знак"/>
    <w:link w:val="ab"/>
    <w:rsid w:val="00350034"/>
    <w:rPr>
      <w:rFonts w:ascii="Times New Roman" w:hAnsi="Times New Roman"/>
      <w:sz w:val="28"/>
      <w:szCs w:val="28"/>
      <w:lang w:val="uk-UA" w:eastAsia="uk-UA"/>
    </w:rPr>
  </w:style>
  <w:style w:type="character" w:styleId="ad">
    <w:name w:val="Hyperlink"/>
    <w:uiPriority w:val="99"/>
    <w:unhideWhenUsed/>
    <w:rsid w:val="00787BCD"/>
    <w:rPr>
      <w:color w:val="0000FF"/>
      <w:u w:val="single"/>
    </w:rPr>
  </w:style>
  <w:style w:type="paragraph" w:customStyle="1" w:styleId="11">
    <w:name w:val="Знак Знак1 Знак"/>
    <w:basedOn w:val="a"/>
    <w:rsid w:val="00787BCD"/>
    <w:pPr>
      <w:spacing w:after="0" w:line="240" w:lineRule="auto"/>
    </w:pPr>
    <w:rPr>
      <w:rFonts w:ascii="Verdana" w:hAnsi="Verdana"/>
      <w:color w:val="auto"/>
      <w:sz w:val="24"/>
      <w:szCs w:val="24"/>
    </w:rPr>
  </w:style>
  <w:style w:type="paragraph" w:customStyle="1" w:styleId="ae">
    <w:name w:val="Знак Знак"/>
    <w:basedOn w:val="a"/>
    <w:rsid w:val="002B1945"/>
    <w:pPr>
      <w:spacing w:after="240" w:line="240" w:lineRule="auto"/>
    </w:pPr>
    <w:rPr>
      <w:rFonts w:eastAsia="SimSun"/>
      <w:color w:val="auto"/>
      <w:sz w:val="24"/>
      <w:szCs w:val="24"/>
    </w:rPr>
  </w:style>
  <w:style w:type="paragraph" w:styleId="af">
    <w:name w:val="Body Text"/>
    <w:basedOn w:val="a"/>
    <w:link w:val="af0"/>
    <w:rsid w:val="00555D9B"/>
    <w:pPr>
      <w:spacing w:after="120" w:line="240" w:lineRule="auto"/>
    </w:pPr>
    <w:rPr>
      <w:color w:val="auto"/>
      <w:sz w:val="24"/>
      <w:szCs w:val="24"/>
      <w:lang w:val="x-none" w:eastAsia="x-none"/>
    </w:rPr>
  </w:style>
  <w:style w:type="character" w:customStyle="1" w:styleId="af0">
    <w:name w:val="Основной текст Знак"/>
    <w:link w:val="af"/>
    <w:rsid w:val="00555D9B"/>
    <w:rPr>
      <w:rFonts w:ascii="Times New Roman" w:hAnsi="Times New Roman"/>
      <w:sz w:val="24"/>
      <w:szCs w:val="24"/>
    </w:rPr>
  </w:style>
  <w:style w:type="character" w:styleId="af1">
    <w:name w:val="FollowedHyperlink"/>
    <w:uiPriority w:val="99"/>
    <w:semiHidden/>
    <w:unhideWhenUsed/>
    <w:rsid w:val="00127A64"/>
    <w:rPr>
      <w:color w:val="800080"/>
      <w:u w:val="single"/>
    </w:rPr>
  </w:style>
  <w:style w:type="paragraph" w:styleId="af2">
    <w:name w:val="List Paragraph"/>
    <w:basedOn w:val="a"/>
    <w:uiPriority w:val="1"/>
    <w:qFormat/>
    <w:rsid w:val="00103B25"/>
    <w:pPr>
      <w:widowControl w:val="0"/>
      <w:spacing w:after="0" w:line="240" w:lineRule="auto"/>
      <w:ind w:left="214" w:hanging="226"/>
    </w:pPr>
    <w:rPr>
      <w:color w:val="auto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"/>
    <w:basedOn w:val="a"/>
    <w:rsid w:val="00A012F3"/>
    <w:pPr>
      <w:spacing w:after="0" w:line="240" w:lineRule="auto"/>
    </w:pPr>
    <w:rPr>
      <w:rFonts w:ascii="Verdana" w:hAnsi="Verdana" w:cs="Verdana"/>
      <w:color w:val="auto"/>
      <w:sz w:val="20"/>
      <w:szCs w:val="20"/>
    </w:rPr>
  </w:style>
  <w:style w:type="paragraph" w:customStyle="1" w:styleId="12">
    <w:name w:val="Знак Знак1 Знак"/>
    <w:basedOn w:val="a"/>
    <w:rsid w:val="00A012F3"/>
    <w:pPr>
      <w:spacing w:after="0" w:line="240" w:lineRule="auto"/>
    </w:pPr>
    <w:rPr>
      <w:rFonts w:ascii="Verdana" w:hAnsi="Verdana"/>
      <w:color w:val="auto"/>
      <w:sz w:val="24"/>
      <w:szCs w:val="24"/>
    </w:rPr>
  </w:style>
  <w:style w:type="paragraph" w:customStyle="1" w:styleId="af4">
    <w:name w:val="Знак Знак"/>
    <w:basedOn w:val="a"/>
    <w:rsid w:val="00A012F3"/>
    <w:pPr>
      <w:spacing w:after="240" w:line="240" w:lineRule="auto"/>
    </w:pPr>
    <w:rPr>
      <w:rFonts w:eastAsia="SimSun"/>
      <w:color w:val="auto"/>
      <w:sz w:val="24"/>
      <w:szCs w:val="24"/>
    </w:rPr>
  </w:style>
  <w:style w:type="character" w:customStyle="1" w:styleId="2">
    <w:name w:val="Основной текст (2) + Не полужирный"/>
    <w:uiPriority w:val="99"/>
    <w:rsid w:val="008F4FA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2B58-A3B3-44FA-9906-AE45856D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3520</Words>
  <Characters>20070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Home</Company>
  <LinksUpToDate>false</LinksUpToDate>
  <CharactersWithSpaces>23543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word</dc:creator>
  <cp:keywords/>
  <cp:lastModifiedBy>Пользователь Windows</cp:lastModifiedBy>
  <cp:revision>19</cp:revision>
  <cp:lastPrinted>2018-10-22T14:22:00Z</cp:lastPrinted>
  <dcterms:created xsi:type="dcterms:W3CDTF">2018-09-18T09:38:00Z</dcterms:created>
  <dcterms:modified xsi:type="dcterms:W3CDTF">2018-10-22T14:24:00Z</dcterms:modified>
</cp:coreProperties>
</file>